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8505"/>
        </w:tabs>
        <w:ind w:right="-188" w:rightChars="-94"/>
        <w:jc w:val="center"/>
        <w:rPr>
          <w:rFonts w:ascii="Times New Roman" w:hAnsi="Times New Roman" w:eastAsia="方正小标宋_GBK" w:cs="Times New Roman"/>
          <w:bCs/>
          <w:color w:val="FF0000"/>
          <w:spacing w:val="40"/>
          <w:w w:val="75"/>
          <w:sz w:val="130"/>
          <w:szCs w:val="130"/>
        </w:rPr>
      </w:pPr>
      <w:r>
        <w:rPr>
          <w:rFonts w:ascii="Times New Roman" w:hAnsi="Times New Roman" w:eastAsia="方正小标宋_GBK" w:cs="Times New Roman"/>
          <w:bCs/>
          <w:color w:val="FF0000"/>
          <w:spacing w:val="40"/>
          <w:sz w:val="130"/>
          <w:szCs w:val="130"/>
        </w:rPr>
        <w:pict>
          <v:shape id="AutoShape 2" o:spid="_x0000_s1026" o:spt="136" type="#_x0000_t136" style="position:absolute;left:0pt;margin-left:-32.55pt;margin-top:12.65pt;height:57.9pt;width:477pt;z-index:251660288;mso-width-relative:page;mso-height-relative:page;" fillcolor="#FF0000" filled="t" stroked="t" coordsize="21600,21600">
            <v:path/>
            <v:fill on="t" focussize="0,0"/>
            <v:stroke color="#FF0000"/>
            <v:imagedata o:title=""/>
            <o:lock v:ext="edit" text="f"/>
            <v:textpath on="t" fitshape="t" fitpath="t" trim="t" xscale="f" string="重庆工程学院管理学院文件" style="font-family:宋体;font-size:36pt;font-weight:bold;v-text-align:center;"/>
          </v:shape>
        </w:pict>
      </w:r>
      <w:r>
        <w:rPr>
          <w:rFonts w:hint="eastAsia" w:ascii="Times New Roman" w:hAnsi="Times New Roman" w:eastAsia="方正小标宋_GBK" w:cs="Times New Roman"/>
          <w:bCs/>
          <w:color w:val="FF0000"/>
          <w:spacing w:val="40"/>
          <w:w w:val="75"/>
          <w:sz w:val="130"/>
          <w:szCs w:val="130"/>
        </w:rPr>
        <w:t xml:space="preserve"> </w:t>
      </w:r>
    </w:p>
    <w:p>
      <w:pPr>
        <w:tabs>
          <w:tab w:val="left" w:pos="570"/>
        </w:tabs>
        <w:spacing w:line="560" w:lineRule="exact"/>
        <w:jc w:val="center"/>
        <w:rPr>
          <w:rFonts w:ascii="Times New Roman" w:hAnsi="Times New Roman" w:eastAsia="仿宋_GB2312" w:cs="Times New Roman"/>
          <w:b/>
          <w:sz w:val="32"/>
          <w:szCs w:val="32"/>
        </w:rPr>
      </w:pPr>
    </w:p>
    <w:p>
      <w:pPr>
        <w:tabs>
          <w:tab w:val="left" w:pos="570"/>
        </w:tabs>
        <w:spacing w:line="560" w:lineRule="exact"/>
        <w:jc w:val="center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渝工程院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管</w:t>
      </w:r>
      <w:r>
        <w:rPr>
          <w:rFonts w:ascii="Times New Roman" w:hAnsi="Times New Roman" w:eastAsia="方正仿宋_GBK" w:cs="Times New Roman"/>
          <w:sz w:val="32"/>
          <w:szCs w:val="32"/>
        </w:rPr>
        <w:t>〔201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8</w:t>
      </w:r>
      <w:r>
        <w:rPr>
          <w:rFonts w:ascii="Times New Roman" w:hAnsi="Times New Roman" w:eastAsia="方正仿宋_GBK" w:cs="Times New Roman"/>
          <w:sz w:val="32"/>
          <w:szCs w:val="32"/>
        </w:rPr>
        <w:t>〕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10</w:t>
      </w:r>
      <w:bookmarkStart w:id="0" w:name="_GoBack"/>
      <w:bookmarkEnd w:id="0"/>
      <w:r>
        <w:rPr>
          <w:rFonts w:ascii="Times New Roman" w:hAnsi="Times New Roman" w:eastAsia="方正仿宋_GBK" w:cs="Times New Roman"/>
          <w:sz w:val="32"/>
          <w:szCs w:val="32"/>
        </w:rPr>
        <w:t>号</w:t>
      </w:r>
    </w:p>
    <w:p>
      <w:pPr>
        <w:widowControl/>
        <w:spacing w:line="560" w:lineRule="exact"/>
        <w:jc w:val="left"/>
        <w:rPr>
          <w:rFonts w:ascii="Times New Roman" w:hAnsi="Times New Roman" w:eastAsia="方正小标宋_GBK" w:cs="Times New Roman"/>
          <w:b/>
          <w:sz w:val="44"/>
          <w:szCs w:val="44"/>
        </w:rPr>
      </w:pPr>
      <w:r>
        <w:rPr>
          <w:rFonts w:ascii="Times New Roman" w:hAnsi="Times New Roman" w:eastAsia="方正小标宋_GBK" w:cs="Times New Roman"/>
          <w:bCs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-82550</wp:posOffset>
                </wp:positionH>
                <wp:positionV relativeFrom="paragraph">
                  <wp:posOffset>91440</wp:posOffset>
                </wp:positionV>
                <wp:extent cx="5715000" cy="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6.5pt;margin-top:7.2pt;height:0pt;width:450pt;z-index:251659264;mso-width-relative:page;mso-height-relative:page;" filled="f" stroked="t" coordsize="21600,21600" o:gfxdata="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D8kF0I1gAAAAkBAAAPAAAAAAAAAAEAIAAAACIAAABkcnMvZG93&#10;bnJldi54bWxQSwECFAAUAAAACACHTuJAjiSrO8kBAABdAwAADgAAAAAAAAABACAAAAAlAQAAZHJz&#10;L2Uyb0RvYy54bWxQSwUGAAAAAAYABgBZAQAAYAUAAAAA&#10;">
                <v:fill on="f" focussize="0,0"/>
                <v:stroke weight="2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700" w:lineRule="exact"/>
        <w:jc w:val="both"/>
        <w:rPr>
          <w:rFonts w:hint="eastAsia" w:ascii="黑体" w:hAnsi="黑体" w:eastAsia="黑体" w:cs="Times New Roman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jc w:val="center"/>
        <w:rPr>
          <w:rFonts w:hint="eastAsia" w:ascii="Times New Roman" w:hAnsi="Times New Roman" w:eastAsia="方正小标宋_GBK" w:cs="Times New Roman"/>
          <w:sz w:val="44"/>
          <w:szCs w:val="44"/>
        </w:rPr>
      </w:pP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关于</w:t>
      </w:r>
      <w:r>
        <w:rPr>
          <w:rFonts w:hint="eastAsia" w:ascii="Times New Roman" w:hAnsi="Times New Roman" w:eastAsia="方正小标宋_GBK" w:cs="Times New Roman"/>
          <w:sz w:val="44"/>
          <w:szCs w:val="44"/>
        </w:rPr>
        <w:t>管理学院</w:t>
      </w:r>
    </w:p>
    <w:p>
      <w:pPr>
        <w:spacing w:line="560" w:lineRule="exact"/>
        <w:jc w:val="center"/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_GBK" w:cs="Times New Roman"/>
          <w:sz w:val="44"/>
          <w:szCs w:val="44"/>
        </w:rPr>
        <w:t>“精彩一课”教学比赛活动</w:t>
      </w:r>
      <w:r>
        <w:rPr>
          <w:rFonts w:hint="eastAsia" w:ascii="Times New Roman" w:hAnsi="Times New Roman" w:eastAsia="方正小标宋_GBK" w:cs="Times New Roman"/>
          <w:sz w:val="44"/>
          <w:szCs w:val="44"/>
          <w:lang w:eastAsia="zh-CN"/>
        </w:rPr>
        <w:t>获奖结果</w:t>
      </w: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的公示</w:t>
      </w:r>
    </w:p>
    <w:p>
      <w:pPr>
        <w:spacing w:line="560" w:lineRule="exact"/>
        <w:jc w:val="center"/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</w:pPr>
    </w:p>
    <w:p>
      <w:pP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</w:pPr>
      <w:r>
        <w:rPr>
          <w:rFonts w:hint="eastAsia" w:ascii="方正仿宋_GBK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各系（工）部：</w:t>
      </w:r>
    </w:p>
    <w:p>
      <w:pPr>
        <w:spacing w:line="560" w:lineRule="exact"/>
        <w:ind w:firstLine="620" w:firstLineChars="200"/>
        <w:jc w:val="left"/>
        <w:rPr>
          <w:rFonts w:hint="eastAsia" w:ascii="方正仿宋_GBK" w:hAnsi="Times New Roman" w:eastAsia="方正仿宋_GBK" w:cs="Times New Roman"/>
          <w:color w:val="000000" w:themeColor="text1"/>
          <w:sz w:val="32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为了加强应用型本科高校的内涵建设，提高人才培养质量，以“精彩一课”为教师发展的主阵地，</w:t>
      </w:r>
      <w:r>
        <w:rPr>
          <w:rFonts w:hint="eastAsia" w:ascii="方正仿宋_GBK" w:hAnsi="Times New Roman" w:eastAsia="方正仿宋_GBK" w:cs="Times New Roman"/>
          <w:color w:val="000000" w:themeColor="text1"/>
          <w:sz w:val="32"/>
          <w:szCs w:val="24"/>
          <w14:textFill>
            <w14:solidFill>
              <w14:schemeClr w14:val="tx1"/>
            </w14:solidFill>
          </w14:textFill>
        </w:rPr>
        <w:t>促进教育教学水平不断提升</w:t>
      </w:r>
      <w:r>
        <w:rPr>
          <w:rFonts w:hint="eastAsia" w:ascii="方正仿宋_GBK" w:hAnsi="Times New Roman" w:eastAsia="方正仿宋_GBK" w:cs="Times New Roman"/>
          <w:color w:val="000000" w:themeColor="text1"/>
          <w:sz w:val="32"/>
          <w:szCs w:val="24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方正仿宋_GBK" w:hAnsi="Times New Roman" w:eastAsia="方正仿宋_GBK" w:cs="Times New Roman"/>
          <w:color w:val="000000" w:themeColor="text1"/>
          <w:sz w:val="32"/>
          <w:szCs w:val="24"/>
          <w:lang w:val="en-US" w:eastAsia="zh-CN"/>
          <w14:textFill>
            <w14:solidFill>
              <w14:schemeClr w14:val="tx1"/>
            </w14:solidFill>
          </w14:textFill>
        </w:rPr>
        <w:t>管理学院举行了2017-2018-2学期“精彩一课”系列教学比赛活动。</w:t>
      </w:r>
    </w:p>
    <w:p>
      <w:pPr>
        <w:spacing w:line="560" w:lineRule="exact"/>
        <w:ind w:firstLine="620" w:firstLineChars="200"/>
        <w:jc w:val="left"/>
        <w:rPr>
          <w:rFonts w:hint="eastAsia" w:ascii="方正仿宋_GBK" w:hAnsi="Times New Roman" w:eastAsia="方正仿宋_GBK" w:cs="Times New Roman"/>
          <w:color w:val="000000" w:themeColor="text1"/>
          <w:sz w:val="32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Times New Roman" w:eastAsia="方正仿宋_GBK" w:cs="Times New Roman"/>
          <w:color w:val="000000" w:themeColor="text1"/>
          <w:sz w:val="32"/>
          <w:szCs w:val="24"/>
          <w:lang w:val="en-US" w:eastAsia="zh-CN"/>
          <w14:textFill>
            <w14:solidFill>
              <w14:schemeClr w14:val="tx1"/>
            </w14:solidFill>
          </w14:textFill>
        </w:rPr>
        <w:t>经过各系部初赛，共推选9位老师参加学院复赛。经评委打分、领导决议，现公布学院“精彩一课”最终比赛结果（如下图所示，相同名次排名不分先后）。</w:t>
      </w:r>
    </w:p>
    <w:p>
      <w:pPr>
        <w:spacing w:line="560" w:lineRule="exact"/>
        <w:ind w:firstLine="620" w:firstLineChars="200"/>
        <w:jc w:val="left"/>
        <w:rPr>
          <w:rFonts w:hint="eastAsia" w:ascii="方正仿宋_GBK" w:hAnsi="Times New Roman" w:eastAsia="方正仿宋_GBK" w:cs="Times New Roman"/>
          <w:color w:val="000000" w:themeColor="text1"/>
          <w:sz w:val="32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Times New Roman" w:eastAsia="方正仿宋_GBK" w:cs="Times New Roman"/>
          <w:color w:val="000000" w:themeColor="text1"/>
          <w:sz w:val="32"/>
          <w:szCs w:val="24"/>
          <w:lang w:val="en-US" w:eastAsia="zh-CN"/>
          <w14:textFill>
            <w14:solidFill>
              <w14:schemeClr w14:val="tx1"/>
            </w14:solidFill>
          </w14:textFill>
        </w:rPr>
        <w:t>其中，潘娅、赵博、武霜三位老师将代表学院赴学校分别参加骄阳组、朝阳组决赛，望三位老师精心准备、细心打磨，赛出好成绩，展现管院风采。</w:t>
      </w:r>
    </w:p>
    <w:p>
      <w:pPr>
        <w:spacing w:line="560" w:lineRule="exact"/>
        <w:ind w:firstLine="620" w:firstLineChars="200"/>
        <w:jc w:val="left"/>
        <w:rPr>
          <w:rFonts w:hint="eastAsia" w:ascii="方正仿宋_GBK" w:hAnsi="Times New Roman" w:eastAsia="方正仿宋_GBK" w:cs="Times New Roman"/>
          <w:color w:val="000000" w:themeColor="text1"/>
          <w:sz w:val="32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14"/>
        <w:spacing w:before="0" w:beforeAutospacing="0" w:after="0" w:afterAutospacing="0" w:line="600" w:lineRule="exact"/>
        <w:ind w:firstLine="620" w:firstLineChars="200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公示期：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  <w:highlight w:val="none"/>
        </w:rPr>
        <w:t>月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28</w:t>
      </w:r>
      <w:r>
        <w:rPr>
          <w:rFonts w:hint="eastAsia" w:ascii="仿宋_GB2312" w:eastAsia="仿宋_GB2312"/>
          <w:sz w:val="32"/>
          <w:szCs w:val="32"/>
          <w:highlight w:val="none"/>
        </w:rPr>
        <w:t>日～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30</w:t>
      </w:r>
      <w:r>
        <w:rPr>
          <w:rFonts w:hint="eastAsia" w:ascii="仿宋_GB2312" w:eastAsia="仿宋_GB2312"/>
          <w:sz w:val="32"/>
          <w:szCs w:val="32"/>
          <w:highlight w:val="none"/>
        </w:rPr>
        <w:t>日（共3天），凡对以上结果有意见的，请联系学院办公室，受理电话：62849050。</w:t>
      </w:r>
    </w:p>
    <w:p>
      <w:pPr>
        <w:pStyle w:val="14"/>
        <w:spacing w:before="0" w:beforeAutospacing="0" w:after="0" w:afterAutospacing="0" w:line="600" w:lineRule="exact"/>
        <w:ind w:firstLine="620" w:firstLineChars="200"/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</w:pPr>
    </w:p>
    <w:p>
      <w:pPr>
        <w:spacing w:line="560" w:lineRule="exact"/>
        <w:jc w:val="both"/>
        <w:rPr>
          <w:rFonts w:hint="eastAsia" w:ascii="方正仿宋_GBK" w:hAnsi="方正仿宋_GBK" w:eastAsia="方正仿宋_GBK" w:cs="方正仿宋_GBK"/>
          <w:sz w:val="44"/>
          <w:szCs w:val="44"/>
          <w:lang w:val="en-US" w:eastAsia="zh-CN"/>
        </w:rPr>
      </w:pPr>
    </w:p>
    <w:p>
      <w:pPr>
        <w:spacing w:line="560" w:lineRule="exact"/>
        <w:jc w:val="center"/>
        <w:rPr>
          <w:rFonts w:ascii="仿宋_GB2312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“精彩一课”</w:t>
      </w:r>
      <w:r>
        <w:rPr>
          <w:rFonts w:hint="eastAsia" w:ascii="Times New Roman" w:hAnsi="Times New Roman" w:eastAsia="黑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学院复赛结果公示</w:t>
      </w:r>
      <w:r>
        <w:rPr>
          <w:rFonts w:hint="eastAsia"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表</w:t>
      </w:r>
    </w:p>
    <w:p>
      <w:pPr>
        <w:spacing w:line="240" w:lineRule="exact"/>
        <w:rPr>
          <w:rFonts w:ascii="Times New Roman" w:hAnsi="Times New Roman" w:eastAsia="宋体" w:cs="Times New Roman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</w:pPr>
    </w:p>
    <w:tbl>
      <w:tblPr>
        <w:tblStyle w:val="10"/>
        <w:tblW w:w="903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9"/>
        <w:gridCol w:w="1125"/>
        <w:gridCol w:w="795"/>
        <w:gridCol w:w="1755"/>
        <w:gridCol w:w="2280"/>
        <w:gridCol w:w="14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7" w:hRule="exact"/>
          <w:jc w:val="center"/>
        </w:trPr>
        <w:tc>
          <w:tcPr>
            <w:tcW w:w="1609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color w:val="000000" w:themeColor="text1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color w:val="000000" w:themeColor="text1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  <w:t>教研室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color w:val="000000" w:themeColor="text1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color w:val="000000" w:themeColor="text1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  <w:t>教师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color w:val="000000" w:themeColor="text1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color w:val="000000" w:themeColor="text1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  <w:t>职称</w:t>
            </w: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color w:val="000000" w:themeColor="text1"/>
                <w:sz w:val="28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color w:val="000000" w:themeColor="text1"/>
                <w:sz w:val="28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组别</w:t>
            </w:r>
          </w:p>
        </w:tc>
        <w:tc>
          <w:tcPr>
            <w:tcW w:w="2280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color w:val="000000" w:themeColor="text1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color w:val="000000" w:themeColor="text1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  <w:t>参赛课程</w:t>
            </w:r>
          </w:p>
        </w:tc>
        <w:tc>
          <w:tcPr>
            <w:tcW w:w="1467" w:type="dxa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color w:val="000000" w:themeColor="text1"/>
                <w:sz w:val="28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color w:val="000000" w:themeColor="text1"/>
                <w:sz w:val="28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名次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exact"/>
          <w:jc w:val="center"/>
        </w:trPr>
        <w:tc>
          <w:tcPr>
            <w:tcW w:w="9031" w:type="dxa"/>
            <w:gridSpan w:val="6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color w:val="000000" w:themeColor="text1"/>
                <w:sz w:val="28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color w:val="000000" w:themeColor="text1"/>
                <w:sz w:val="28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骄阳组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exact"/>
          <w:jc w:val="center"/>
        </w:trPr>
        <w:tc>
          <w:tcPr>
            <w:tcW w:w="1609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color w:val="000000" w:themeColor="text1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sz w:val="28"/>
                <w:szCs w:val="28"/>
              </w:rPr>
              <w:t>工商管理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color w:val="000000" w:themeColor="text1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sz w:val="28"/>
                <w:szCs w:val="28"/>
              </w:rPr>
              <w:t>潘娅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color w:val="000000" w:themeColor="text1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sz w:val="28"/>
                <w:szCs w:val="28"/>
              </w:rPr>
              <w:t>讲师</w:t>
            </w: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color w:val="000000" w:themeColor="text1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sz w:val="28"/>
                <w:szCs w:val="28"/>
              </w:rPr>
              <w:t>骄阳</w:t>
            </w:r>
          </w:p>
        </w:tc>
        <w:tc>
          <w:tcPr>
            <w:tcW w:w="2280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color w:val="000000" w:themeColor="text1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sz w:val="28"/>
                <w:szCs w:val="28"/>
              </w:rPr>
              <w:t>市场调查与预测</w:t>
            </w:r>
          </w:p>
        </w:tc>
        <w:tc>
          <w:tcPr>
            <w:tcW w:w="1467" w:type="dxa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color w:val="000000" w:themeColor="text1"/>
                <w:sz w:val="28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color w:val="000000" w:themeColor="text1"/>
                <w:sz w:val="28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609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color w:val="000000" w:themeColor="text1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color w:val="000000" w:themeColor="text1"/>
                <w:sz w:val="28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电子商务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color w:val="000000" w:themeColor="text1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color w:val="000000" w:themeColor="text1"/>
                <w:sz w:val="28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赵博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color w:val="000000" w:themeColor="text1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color w:val="000000" w:themeColor="text1"/>
                <w:sz w:val="28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讲师</w:t>
            </w: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color w:val="000000" w:themeColor="text1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color w:val="000000" w:themeColor="text1"/>
                <w:sz w:val="28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骄阳</w:t>
            </w:r>
          </w:p>
        </w:tc>
        <w:tc>
          <w:tcPr>
            <w:tcW w:w="2280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color w:val="000000" w:themeColor="text1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color w:val="000000" w:themeColor="text1"/>
                <w:sz w:val="28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网络营销实务</w:t>
            </w:r>
          </w:p>
        </w:tc>
        <w:tc>
          <w:tcPr>
            <w:tcW w:w="1467" w:type="dxa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color w:val="000000" w:themeColor="text1"/>
                <w:sz w:val="28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color w:val="000000" w:themeColor="text1"/>
                <w:sz w:val="28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609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color w:val="000000" w:themeColor="text1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sz w:val="28"/>
                <w:szCs w:val="28"/>
              </w:rPr>
              <w:t>工商管理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color w:val="000000" w:themeColor="text1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sz w:val="28"/>
                <w:szCs w:val="28"/>
              </w:rPr>
              <w:t>邹卒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color w:val="000000" w:themeColor="text1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sz w:val="28"/>
                <w:szCs w:val="28"/>
              </w:rPr>
              <w:t>讲师</w:t>
            </w: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color w:val="000000" w:themeColor="text1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sz w:val="28"/>
                <w:szCs w:val="28"/>
              </w:rPr>
              <w:t>骄阳</w:t>
            </w:r>
          </w:p>
        </w:tc>
        <w:tc>
          <w:tcPr>
            <w:tcW w:w="2280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color w:val="000000" w:themeColor="text1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sz w:val="28"/>
                <w:szCs w:val="28"/>
              </w:rPr>
              <w:t>广告策划实务</w:t>
            </w:r>
          </w:p>
        </w:tc>
        <w:tc>
          <w:tcPr>
            <w:tcW w:w="1467" w:type="dxa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color w:val="000000" w:themeColor="text1"/>
                <w:sz w:val="28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color w:val="000000" w:themeColor="text1"/>
                <w:sz w:val="28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exact"/>
          <w:jc w:val="center"/>
        </w:trPr>
        <w:tc>
          <w:tcPr>
            <w:tcW w:w="1609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color w:val="000000" w:themeColor="text1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color w:val="000000" w:themeColor="text1"/>
                <w:sz w:val="28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电子商务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color w:val="000000" w:themeColor="text1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color w:val="000000" w:themeColor="text1"/>
                <w:sz w:val="28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王延平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color w:val="000000" w:themeColor="text1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color w:val="000000" w:themeColor="text1"/>
                <w:sz w:val="28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讲师</w:t>
            </w: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color w:val="000000" w:themeColor="text1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color w:val="000000" w:themeColor="text1"/>
                <w:sz w:val="28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骄阳</w:t>
            </w:r>
          </w:p>
        </w:tc>
        <w:tc>
          <w:tcPr>
            <w:tcW w:w="2280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color w:val="000000" w:themeColor="text1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color w:val="000000" w:themeColor="text1"/>
                <w:sz w:val="28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视觉营销实务</w:t>
            </w:r>
          </w:p>
        </w:tc>
        <w:tc>
          <w:tcPr>
            <w:tcW w:w="1467" w:type="dxa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color w:val="000000" w:themeColor="text1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color w:val="000000" w:themeColor="text1"/>
                <w:sz w:val="28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exact"/>
          <w:jc w:val="center"/>
        </w:trPr>
        <w:tc>
          <w:tcPr>
            <w:tcW w:w="1609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color w:val="000000" w:themeColor="text1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color w:val="000000" w:themeColor="text1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  <w:t>财务管理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color w:val="000000" w:themeColor="text1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color w:val="000000" w:themeColor="text1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  <w:t>王大鹏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color w:val="000000" w:themeColor="text1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color w:val="000000" w:themeColor="text1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  <w:t>讲师</w:t>
            </w: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color w:val="000000" w:themeColor="text1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sz w:val="28"/>
                <w:szCs w:val="28"/>
              </w:rPr>
              <w:t>骄阳</w:t>
            </w:r>
          </w:p>
        </w:tc>
        <w:tc>
          <w:tcPr>
            <w:tcW w:w="2280" w:type="dxa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color w:val="000000" w:themeColor="text1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color w:val="000000" w:themeColor="text1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  <w:t>会计手工</w:t>
            </w:r>
          </w:p>
          <w:p>
            <w:pPr>
              <w:jc w:val="center"/>
              <w:rPr>
                <w:rFonts w:ascii="仿宋_GB2312" w:hAnsi="Times New Roman" w:eastAsia="仿宋_GB2312" w:cs="Times New Roman"/>
                <w:color w:val="000000" w:themeColor="text1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color w:val="000000" w:themeColor="text1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  <w:t>综合实训</w:t>
            </w:r>
          </w:p>
        </w:tc>
        <w:tc>
          <w:tcPr>
            <w:tcW w:w="1467" w:type="dxa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color w:val="000000" w:themeColor="text1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color w:val="000000" w:themeColor="text1"/>
                <w:sz w:val="28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609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color w:val="000000" w:themeColor="text1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color w:val="000000" w:themeColor="text1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  <w:t>财务管理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color w:val="000000" w:themeColor="text1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color w:val="000000" w:themeColor="text1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  <w:t>卢婷婷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color w:val="000000" w:themeColor="text1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color w:val="000000" w:themeColor="text1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  <w:t>讲师</w:t>
            </w: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color w:val="000000" w:themeColor="text1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color w:val="000000" w:themeColor="text1"/>
                <w:sz w:val="28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骄阳</w:t>
            </w:r>
          </w:p>
        </w:tc>
        <w:tc>
          <w:tcPr>
            <w:tcW w:w="2280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color w:val="000000" w:themeColor="text1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color w:val="000000" w:themeColor="text1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  <w:t>审计实务</w:t>
            </w:r>
          </w:p>
        </w:tc>
        <w:tc>
          <w:tcPr>
            <w:tcW w:w="1467" w:type="dxa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color w:val="000000" w:themeColor="text1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color w:val="000000" w:themeColor="text1"/>
                <w:sz w:val="28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9031" w:type="dxa"/>
            <w:gridSpan w:val="6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sz w:val="28"/>
                <w:szCs w:val="28"/>
                <w:lang w:val="en-US" w:eastAsia="zh-CN"/>
              </w:rPr>
              <w:t>朝阳组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2" w:hRule="exact"/>
          <w:jc w:val="center"/>
        </w:trPr>
        <w:tc>
          <w:tcPr>
            <w:tcW w:w="1609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color w:val="000000" w:themeColor="text1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财务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管理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color w:val="000000" w:themeColor="text1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武霜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color w:val="000000" w:themeColor="text1"/>
                <w:sz w:val="28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color w:val="000000" w:themeColor="text1"/>
                <w:sz w:val="28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助教</w:t>
            </w: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color w:val="000000" w:themeColor="text1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color w:val="000000" w:themeColor="text1"/>
                <w:sz w:val="28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朝阳</w:t>
            </w:r>
          </w:p>
        </w:tc>
        <w:tc>
          <w:tcPr>
            <w:tcW w:w="2280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color w:val="000000" w:themeColor="text1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企业经营与财务分析</w:t>
            </w:r>
          </w:p>
        </w:tc>
        <w:tc>
          <w:tcPr>
            <w:tcW w:w="1467" w:type="dxa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color w:val="000000" w:themeColor="text1"/>
                <w:sz w:val="28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609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color w:val="000000" w:themeColor="text1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sz w:val="28"/>
                <w:szCs w:val="28"/>
              </w:rPr>
              <w:t>工商管理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color w:val="000000" w:themeColor="text1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sz w:val="28"/>
                <w:szCs w:val="28"/>
              </w:rPr>
              <w:t>余敏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color w:val="000000" w:themeColor="text1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sz w:val="28"/>
                <w:szCs w:val="28"/>
              </w:rPr>
              <w:t>讲师</w:t>
            </w: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color w:val="000000" w:themeColor="text1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color w:val="000000" w:themeColor="text1"/>
                <w:sz w:val="28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朝阳</w:t>
            </w:r>
          </w:p>
        </w:tc>
        <w:tc>
          <w:tcPr>
            <w:tcW w:w="2280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color w:val="000000" w:themeColor="text1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sz w:val="28"/>
                <w:szCs w:val="28"/>
              </w:rPr>
              <w:t>终端促销实务</w:t>
            </w:r>
          </w:p>
        </w:tc>
        <w:tc>
          <w:tcPr>
            <w:tcW w:w="1467" w:type="dxa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color w:val="000000" w:themeColor="text1"/>
                <w:sz w:val="28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2" w:hRule="exact"/>
          <w:jc w:val="center"/>
        </w:trPr>
        <w:tc>
          <w:tcPr>
            <w:tcW w:w="1609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color w:val="000000" w:themeColor="text1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color w:val="000000" w:themeColor="text1"/>
                <w:sz w:val="28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电子商务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color w:val="000000" w:themeColor="text1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color w:val="000000" w:themeColor="text1"/>
                <w:sz w:val="28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陶俊杉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color w:val="000000" w:themeColor="text1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color w:val="000000" w:themeColor="text1"/>
                <w:sz w:val="28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助教</w:t>
            </w: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color w:val="000000" w:themeColor="text1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color w:val="000000" w:themeColor="text1"/>
                <w:sz w:val="28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朝阳</w:t>
            </w:r>
          </w:p>
        </w:tc>
        <w:tc>
          <w:tcPr>
            <w:tcW w:w="2280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color w:val="000000" w:themeColor="text1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color w:val="000000" w:themeColor="text1"/>
                <w:sz w:val="28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电子商务网页制作实务</w:t>
            </w:r>
          </w:p>
        </w:tc>
        <w:tc>
          <w:tcPr>
            <w:tcW w:w="1467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color w:val="000000" w:themeColor="text1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color w:val="000000" w:themeColor="text1"/>
                <w:sz w:val="28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</w:tbl>
    <w:p>
      <w:pPr>
        <w:rPr>
          <w:rFonts w:hint="eastAsia" w:ascii="方正仿宋_GBK" w:hAnsi="方正仿宋_GBK" w:eastAsia="方正仿宋_GBK" w:cs="方正仿宋_GBK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jc w:val="both"/>
        <w:rPr>
          <w:rFonts w:hint="eastAsia" w:ascii="方正仿宋_GBK" w:hAnsi="方正仿宋_GBK" w:eastAsia="方正仿宋_GBK" w:cs="方正仿宋_GBK"/>
          <w:sz w:val="28"/>
          <w:szCs w:val="28"/>
        </w:rPr>
      </w:pPr>
    </w:p>
    <w:p>
      <w:pPr>
        <w:jc w:val="both"/>
        <w:rPr>
          <w:rFonts w:hint="eastAsia" w:ascii="方正仿宋_GBK" w:hAnsi="方正仿宋_GBK" w:eastAsia="方正仿宋_GBK" w:cs="方正仿宋_GBK"/>
          <w:sz w:val="28"/>
          <w:szCs w:val="28"/>
        </w:rPr>
      </w:pPr>
    </w:p>
    <w:p>
      <w:pPr>
        <w:jc w:val="both"/>
        <w:rPr>
          <w:rFonts w:hint="eastAsia" w:ascii="方正仿宋_GBK" w:hAnsi="方正仿宋_GBK" w:eastAsia="方正仿宋_GBK" w:cs="方正仿宋_GBK"/>
          <w:sz w:val="28"/>
          <w:szCs w:val="28"/>
        </w:rPr>
      </w:pPr>
    </w:p>
    <w:p>
      <w:pPr>
        <w:ind w:right="640"/>
        <w:jc w:val="right"/>
        <w:rPr>
          <w:rFonts w:hint="eastAsia" w:ascii="仿宋" w:hAnsi="仿宋" w:eastAsia="仿宋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 xml:space="preserve">       管理学院</w:t>
      </w:r>
    </w:p>
    <w:p>
      <w:pPr>
        <w:pStyle w:val="14"/>
        <w:spacing w:before="0" w:beforeAutospacing="0" w:after="0" w:afterAutospacing="0" w:line="600" w:lineRule="exact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 xml:space="preserve">                                     二〇一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八</w:t>
      </w:r>
      <w:r>
        <w:rPr>
          <w:rFonts w:hint="eastAsia" w:ascii="仿宋_GB2312" w:eastAsia="仿宋_GB2312"/>
          <w:sz w:val="32"/>
          <w:szCs w:val="32"/>
          <w:highlight w:val="none"/>
        </w:rPr>
        <w:t>年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四</w:t>
      </w:r>
      <w:r>
        <w:rPr>
          <w:rFonts w:hint="eastAsia" w:ascii="仿宋_GB2312" w:eastAsia="仿宋_GB2312"/>
          <w:sz w:val="32"/>
          <w:szCs w:val="32"/>
          <w:highlight w:val="none"/>
        </w:rPr>
        <w:t>月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二十八</w:t>
      </w:r>
      <w:r>
        <w:rPr>
          <w:rFonts w:hint="eastAsia" w:ascii="仿宋_GB2312" w:eastAsia="仿宋_GB2312"/>
          <w:sz w:val="32"/>
          <w:szCs w:val="32"/>
          <w:highlight w:val="none"/>
        </w:rPr>
        <w:t>日</w:t>
      </w:r>
    </w:p>
    <w:p>
      <w:pPr>
        <w:pStyle w:val="15"/>
        <w:adjustRightInd w:val="0"/>
        <w:snapToGrid w:val="0"/>
        <w:spacing w:before="0" w:beforeAutospacing="0" w:after="0" w:afterAutospacing="0" w:line="500" w:lineRule="exact"/>
        <w:rPr>
          <w:rFonts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ascii="Times New Roman" w:hAnsi="Times New Roman" w:eastAsia="方正仿宋_GBK" w:cs="Times New Roman"/>
          <w:sz w:val="32"/>
          <w:szCs w:val="32"/>
          <w:highlight w:val="non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340360</wp:posOffset>
                </wp:positionV>
                <wp:extent cx="60579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26.8pt;height:0pt;width:477pt;z-index:251663360;mso-width-relative:page;mso-height-relative:page;" filled="f" stroked="t" coordsize="21600,21600" o:gfxdata="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BQnUTi1AAAAAYBAAAPAAAAAAAAAAEA&#10;IAAAACIAAABkcnMvZG93bnJldi54bWxQSwECFAAUAAAACACHTuJAshud5doBAACWAwAADgAAAAAA&#10;AAABACAAAAAjAQAAZHJzL2Uyb0RvYy54bWxQSwUGAAAAAAYABgBZAQAAbw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15"/>
        <w:adjustRightInd w:val="0"/>
        <w:snapToGrid w:val="0"/>
        <w:spacing w:before="0" w:beforeAutospacing="0" w:after="0" w:afterAutospacing="0" w:line="500" w:lineRule="exact"/>
        <w:ind w:firstLine="560"/>
        <w:rPr>
          <w:rFonts w:ascii="Times New Roman" w:hAnsi="Times New Roman" w:eastAsia="方正仿宋_GBK" w:cs="Times New Roman"/>
          <w:color w:val="FF0000"/>
          <w:sz w:val="32"/>
          <w:szCs w:val="32"/>
          <w:highlight w:val="none"/>
        </w:rPr>
      </w:pPr>
      <w:r>
        <w:rPr>
          <w:rFonts w:hint="eastAsia" w:ascii="Times New Roman" w:hAnsi="Times New Roman" w:eastAsia="方正仿宋_GBK" w:cs="Times New Roman"/>
          <w:color w:val="FF0000"/>
          <w:sz w:val="32"/>
          <w:szCs w:val="32"/>
          <w:highlight w:val="none"/>
        </w:rPr>
        <w:t>重庆工程学院管理学院</w:t>
      </w:r>
      <w:r>
        <w:rPr>
          <w:rFonts w:ascii="Times New Roman" w:hAnsi="Times New Roman" w:eastAsia="方正仿宋_GBK" w:cs="Times New Roman"/>
          <w:color w:val="FF0000"/>
          <w:sz w:val="32"/>
          <w:szCs w:val="32"/>
          <w:highlight w:val="none"/>
        </w:rPr>
        <w:t>办公室       201</w:t>
      </w:r>
      <w:r>
        <w:rPr>
          <w:rFonts w:hint="eastAsia" w:ascii="Times New Roman" w:hAnsi="Times New Roman" w:eastAsia="方正仿宋_GBK" w:cs="Times New Roman"/>
          <w:color w:val="FF0000"/>
          <w:sz w:val="32"/>
          <w:szCs w:val="32"/>
          <w:highlight w:val="none"/>
          <w:lang w:val="en-US" w:eastAsia="zh-CN"/>
        </w:rPr>
        <w:t>8</w:t>
      </w:r>
      <w:r>
        <w:rPr>
          <w:rFonts w:ascii="Times New Roman" w:hAnsi="Times New Roman" w:eastAsia="方正仿宋_GBK" w:cs="Times New Roman"/>
          <w:color w:val="FF0000"/>
          <w:sz w:val="32"/>
          <w:szCs w:val="32"/>
          <w:highlight w:val="none"/>
        </w:rPr>
        <w:t>年</w:t>
      </w:r>
      <w:r>
        <w:rPr>
          <w:rFonts w:hint="eastAsia" w:ascii="Times New Roman" w:hAnsi="Times New Roman" w:eastAsia="方正仿宋_GBK" w:cs="Times New Roman"/>
          <w:color w:val="FF0000"/>
          <w:sz w:val="32"/>
          <w:szCs w:val="32"/>
          <w:highlight w:val="none"/>
          <w:lang w:val="en-US" w:eastAsia="zh-CN"/>
        </w:rPr>
        <w:t>4</w:t>
      </w:r>
      <w:r>
        <w:rPr>
          <w:rFonts w:ascii="Times New Roman" w:hAnsi="Times New Roman" w:eastAsia="方正仿宋_GBK" w:cs="Times New Roman"/>
          <w:color w:val="FF0000"/>
          <w:sz w:val="32"/>
          <w:szCs w:val="32"/>
          <w:highlight w:val="none"/>
        </w:rPr>
        <w:t>月</w:t>
      </w:r>
      <w:r>
        <w:rPr>
          <w:rFonts w:hint="eastAsia" w:ascii="Times New Roman" w:hAnsi="Times New Roman" w:eastAsia="方正仿宋_GBK" w:cs="Times New Roman"/>
          <w:color w:val="FF0000"/>
          <w:sz w:val="32"/>
          <w:szCs w:val="32"/>
          <w:highlight w:val="none"/>
        </w:rPr>
        <w:t>2</w:t>
      </w:r>
      <w:r>
        <w:rPr>
          <w:rFonts w:hint="eastAsia" w:ascii="Times New Roman" w:hAnsi="Times New Roman" w:eastAsia="方正仿宋_GBK" w:cs="Times New Roman"/>
          <w:color w:val="FF0000"/>
          <w:sz w:val="32"/>
          <w:szCs w:val="32"/>
          <w:highlight w:val="none"/>
          <w:lang w:val="en-US" w:eastAsia="zh-CN"/>
        </w:rPr>
        <w:t>8</w:t>
      </w:r>
      <w:r>
        <w:rPr>
          <w:rFonts w:ascii="Times New Roman" w:hAnsi="Times New Roman" w:eastAsia="方正仿宋_GBK" w:cs="Times New Roman"/>
          <w:color w:val="FF0000"/>
          <w:sz w:val="32"/>
          <w:szCs w:val="32"/>
          <w:highlight w:val="none"/>
        </w:rPr>
        <w:t>日印</w:t>
      </w:r>
    </w:p>
    <w:p>
      <w:pPr>
        <w:jc w:val="both"/>
        <w:rPr>
          <w:rFonts w:hint="eastAsia" w:ascii="方正仿宋_GBK" w:hAnsi="方正仿宋_GBK" w:eastAsia="方正仿宋_GBK" w:cs="方正仿宋_GBK"/>
          <w:sz w:val="28"/>
          <w:szCs w:val="28"/>
        </w:rPr>
      </w:pPr>
    </w:p>
    <w:sectPr>
      <w:headerReference r:id="rId3" w:type="default"/>
      <w:footerReference r:id="rId4" w:type="default"/>
      <w:footerReference r:id="rId5" w:type="even"/>
      <w:pgSz w:w="11907" w:h="16839"/>
      <w:pgMar w:top="1418" w:right="1134" w:bottom="1134" w:left="1418" w:header="851" w:footer="1247" w:gutter="0"/>
      <w:cols w:space="425" w:num="1"/>
      <w:docGrid w:type="linesAndChars" w:linePitch="286" w:charSpace="-222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00004FF" w:usb2="00000000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8"/>
        <w:rFonts w:eastAsia="仿宋_GB2312"/>
        <w:sz w:val="28"/>
        <w:szCs w:val="28"/>
      </w:rPr>
    </w:pPr>
    <w:r>
      <w:rPr>
        <w:rStyle w:val="8"/>
        <w:rFonts w:eastAsia="仿宋_GB2312"/>
        <w:sz w:val="28"/>
        <w:szCs w:val="28"/>
      </w:rPr>
      <w:t>—</w:t>
    </w:r>
    <w:r>
      <w:rPr>
        <w:rStyle w:val="8"/>
        <w:rFonts w:eastAsia="仿宋_GB2312"/>
        <w:sz w:val="28"/>
        <w:szCs w:val="28"/>
      </w:rPr>
      <w:fldChar w:fldCharType="begin"/>
    </w:r>
    <w:r>
      <w:rPr>
        <w:rStyle w:val="8"/>
        <w:rFonts w:eastAsia="仿宋_GB2312"/>
        <w:sz w:val="28"/>
        <w:szCs w:val="28"/>
      </w:rPr>
      <w:instrText xml:space="preserve">PAGE  </w:instrText>
    </w:r>
    <w:r>
      <w:rPr>
        <w:rStyle w:val="8"/>
        <w:rFonts w:eastAsia="仿宋_GB2312"/>
        <w:sz w:val="28"/>
        <w:szCs w:val="28"/>
      </w:rPr>
      <w:fldChar w:fldCharType="separate"/>
    </w:r>
    <w:r>
      <w:rPr>
        <w:rStyle w:val="8"/>
        <w:rFonts w:eastAsia="仿宋_GB2312"/>
        <w:sz w:val="28"/>
        <w:szCs w:val="28"/>
      </w:rPr>
      <w:t>5</w:t>
    </w:r>
    <w:r>
      <w:rPr>
        <w:rStyle w:val="8"/>
        <w:rFonts w:eastAsia="仿宋_GB2312"/>
        <w:sz w:val="28"/>
        <w:szCs w:val="28"/>
      </w:rPr>
      <w:fldChar w:fldCharType="end"/>
    </w:r>
    <w:r>
      <w:rPr>
        <w:rStyle w:val="8"/>
        <w:rFonts w:eastAsia="仿宋_GB2312"/>
        <w:sz w:val="28"/>
        <w:szCs w:val="28"/>
      </w:rPr>
      <w:t>—</w:t>
    </w:r>
  </w:p>
  <w:p>
    <w:pPr>
      <w:pStyle w:val="3"/>
      <w:ind w:right="360" w:firstLine="360"/>
    </w:pPr>
  </w:p>
  <w:p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>
    <w:pPr>
      <w:pStyle w:val="3"/>
      <w:ind w:right="360" w:firstLine="360"/>
    </w:pPr>
  </w:p>
  <w:p/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B86"/>
    <w:rsid w:val="000055FB"/>
    <w:rsid w:val="00007A76"/>
    <w:rsid w:val="00007CC2"/>
    <w:rsid w:val="000151DF"/>
    <w:rsid w:val="00016784"/>
    <w:rsid w:val="00043579"/>
    <w:rsid w:val="00066D04"/>
    <w:rsid w:val="00072563"/>
    <w:rsid w:val="00084418"/>
    <w:rsid w:val="000866C8"/>
    <w:rsid w:val="000A0DC8"/>
    <w:rsid w:val="000A4C40"/>
    <w:rsid w:val="000A7219"/>
    <w:rsid w:val="000B42C4"/>
    <w:rsid w:val="000B56D2"/>
    <w:rsid w:val="000C525A"/>
    <w:rsid w:val="000C72B6"/>
    <w:rsid w:val="000D3B3D"/>
    <w:rsid w:val="001055A4"/>
    <w:rsid w:val="001146B7"/>
    <w:rsid w:val="00127E26"/>
    <w:rsid w:val="00132DE5"/>
    <w:rsid w:val="001343CC"/>
    <w:rsid w:val="0013612B"/>
    <w:rsid w:val="00140FCB"/>
    <w:rsid w:val="001479A1"/>
    <w:rsid w:val="00184360"/>
    <w:rsid w:val="0018731D"/>
    <w:rsid w:val="00187D48"/>
    <w:rsid w:val="00196AD6"/>
    <w:rsid w:val="001A74B3"/>
    <w:rsid w:val="001F41DD"/>
    <w:rsid w:val="001F6801"/>
    <w:rsid w:val="0021218D"/>
    <w:rsid w:val="00216D42"/>
    <w:rsid w:val="002253D6"/>
    <w:rsid w:val="00235AE6"/>
    <w:rsid w:val="002410A3"/>
    <w:rsid w:val="00244AC5"/>
    <w:rsid w:val="00261AB1"/>
    <w:rsid w:val="00297EF8"/>
    <w:rsid w:val="002A0456"/>
    <w:rsid w:val="002A7ED9"/>
    <w:rsid w:val="002B3E83"/>
    <w:rsid w:val="002C7F93"/>
    <w:rsid w:val="002E08B5"/>
    <w:rsid w:val="002F4EFF"/>
    <w:rsid w:val="002F54A7"/>
    <w:rsid w:val="003048BF"/>
    <w:rsid w:val="00320447"/>
    <w:rsid w:val="003331B8"/>
    <w:rsid w:val="00344924"/>
    <w:rsid w:val="00346E01"/>
    <w:rsid w:val="00355D18"/>
    <w:rsid w:val="00362B86"/>
    <w:rsid w:val="00384FFC"/>
    <w:rsid w:val="00385EF9"/>
    <w:rsid w:val="003A3475"/>
    <w:rsid w:val="003A4CD5"/>
    <w:rsid w:val="003A5E94"/>
    <w:rsid w:val="003B0BD3"/>
    <w:rsid w:val="003B6BCE"/>
    <w:rsid w:val="003C79DD"/>
    <w:rsid w:val="003D1FDA"/>
    <w:rsid w:val="003F1E08"/>
    <w:rsid w:val="004036F8"/>
    <w:rsid w:val="00403C54"/>
    <w:rsid w:val="0040680E"/>
    <w:rsid w:val="00414590"/>
    <w:rsid w:val="004221C5"/>
    <w:rsid w:val="0042291D"/>
    <w:rsid w:val="00424BCF"/>
    <w:rsid w:val="0042712E"/>
    <w:rsid w:val="00431859"/>
    <w:rsid w:val="004354A8"/>
    <w:rsid w:val="004365FF"/>
    <w:rsid w:val="00451791"/>
    <w:rsid w:val="0045222F"/>
    <w:rsid w:val="004525C8"/>
    <w:rsid w:val="00456CFA"/>
    <w:rsid w:val="004702A6"/>
    <w:rsid w:val="00485307"/>
    <w:rsid w:val="004920E6"/>
    <w:rsid w:val="00494287"/>
    <w:rsid w:val="004945E3"/>
    <w:rsid w:val="004971CB"/>
    <w:rsid w:val="004A692B"/>
    <w:rsid w:val="004B2C0B"/>
    <w:rsid w:val="004C2293"/>
    <w:rsid w:val="004C2329"/>
    <w:rsid w:val="004C71B6"/>
    <w:rsid w:val="004D0D52"/>
    <w:rsid w:val="0050238B"/>
    <w:rsid w:val="00503EA5"/>
    <w:rsid w:val="005073EB"/>
    <w:rsid w:val="00514674"/>
    <w:rsid w:val="00532292"/>
    <w:rsid w:val="0053296E"/>
    <w:rsid w:val="005433CE"/>
    <w:rsid w:val="005506D9"/>
    <w:rsid w:val="0055240E"/>
    <w:rsid w:val="00555720"/>
    <w:rsid w:val="0057214A"/>
    <w:rsid w:val="00576416"/>
    <w:rsid w:val="00583360"/>
    <w:rsid w:val="005C00C2"/>
    <w:rsid w:val="005C43A3"/>
    <w:rsid w:val="005C48F0"/>
    <w:rsid w:val="005C5CEE"/>
    <w:rsid w:val="005C7420"/>
    <w:rsid w:val="005C7F6E"/>
    <w:rsid w:val="005D16F4"/>
    <w:rsid w:val="005D16FB"/>
    <w:rsid w:val="005F7FE4"/>
    <w:rsid w:val="00604DFD"/>
    <w:rsid w:val="00605AB0"/>
    <w:rsid w:val="00607D50"/>
    <w:rsid w:val="00623C44"/>
    <w:rsid w:val="00625A61"/>
    <w:rsid w:val="00645458"/>
    <w:rsid w:val="00662B15"/>
    <w:rsid w:val="00665704"/>
    <w:rsid w:val="00665B1B"/>
    <w:rsid w:val="0067445C"/>
    <w:rsid w:val="006916BB"/>
    <w:rsid w:val="00693471"/>
    <w:rsid w:val="00693F22"/>
    <w:rsid w:val="00697F57"/>
    <w:rsid w:val="006A1068"/>
    <w:rsid w:val="006A2ACE"/>
    <w:rsid w:val="006A3560"/>
    <w:rsid w:val="006B1115"/>
    <w:rsid w:val="006D3C86"/>
    <w:rsid w:val="006E329F"/>
    <w:rsid w:val="006F190C"/>
    <w:rsid w:val="006F2BC2"/>
    <w:rsid w:val="00717C62"/>
    <w:rsid w:val="0073376E"/>
    <w:rsid w:val="00735089"/>
    <w:rsid w:val="00741536"/>
    <w:rsid w:val="007603DE"/>
    <w:rsid w:val="00770971"/>
    <w:rsid w:val="00775C60"/>
    <w:rsid w:val="00786F64"/>
    <w:rsid w:val="0078708D"/>
    <w:rsid w:val="007A09B7"/>
    <w:rsid w:val="007A6CE9"/>
    <w:rsid w:val="007B078A"/>
    <w:rsid w:val="007B1D4B"/>
    <w:rsid w:val="007C0DC2"/>
    <w:rsid w:val="007C54C4"/>
    <w:rsid w:val="007C59BD"/>
    <w:rsid w:val="007D21A3"/>
    <w:rsid w:val="007D7340"/>
    <w:rsid w:val="00802148"/>
    <w:rsid w:val="00803A16"/>
    <w:rsid w:val="00827AB9"/>
    <w:rsid w:val="00844B86"/>
    <w:rsid w:val="008451B6"/>
    <w:rsid w:val="0085004E"/>
    <w:rsid w:val="00856210"/>
    <w:rsid w:val="00880A76"/>
    <w:rsid w:val="00883F3B"/>
    <w:rsid w:val="00891CBA"/>
    <w:rsid w:val="0089254A"/>
    <w:rsid w:val="008A27AE"/>
    <w:rsid w:val="008A4935"/>
    <w:rsid w:val="008A6372"/>
    <w:rsid w:val="008A6635"/>
    <w:rsid w:val="008B1699"/>
    <w:rsid w:val="008C1232"/>
    <w:rsid w:val="008C36B7"/>
    <w:rsid w:val="008C7094"/>
    <w:rsid w:val="008D7565"/>
    <w:rsid w:val="008E6692"/>
    <w:rsid w:val="008F237D"/>
    <w:rsid w:val="008F33E4"/>
    <w:rsid w:val="009164C7"/>
    <w:rsid w:val="00920980"/>
    <w:rsid w:val="009248C5"/>
    <w:rsid w:val="00945EB9"/>
    <w:rsid w:val="009510A8"/>
    <w:rsid w:val="00956743"/>
    <w:rsid w:val="00957992"/>
    <w:rsid w:val="00960787"/>
    <w:rsid w:val="009617D8"/>
    <w:rsid w:val="00966E35"/>
    <w:rsid w:val="0097606B"/>
    <w:rsid w:val="009C0FD3"/>
    <w:rsid w:val="009D4CD1"/>
    <w:rsid w:val="009E0813"/>
    <w:rsid w:val="009E35AC"/>
    <w:rsid w:val="00A0027C"/>
    <w:rsid w:val="00A02309"/>
    <w:rsid w:val="00A25499"/>
    <w:rsid w:val="00A320C9"/>
    <w:rsid w:val="00A43258"/>
    <w:rsid w:val="00A4772F"/>
    <w:rsid w:val="00A50C60"/>
    <w:rsid w:val="00A73E0A"/>
    <w:rsid w:val="00A8392A"/>
    <w:rsid w:val="00A9116D"/>
    <w:rsid w:val="00AB3DB0"/>
    <w:rsid w:val="00AD16E9"/>
    <w:rsid w:val="00AE4323"/>
    <w:rsid w:val="00B01D4A"/>
    <w:rsid w:val="00B14F95"/>
    <w:rsid w:val="00B15A8B"/>
    <w:rsid w:val="00B21C57"/>
    <w:rsid w:val="00B24A68"/>
    <w:rsid w:val="00B417B2"/>
    <w:rsid w:val="00B46EC0"/>
    <w:rsid w:val="00B473B5"/>
    <w:rsid w:val="00B657D4"/>
    <w:rsid w:val="00B67495"/>
    <w:rsid w:val="00B67FE4"/>
    <w:rsid w:val="00BA7AB0"/>
    <w:rsid w:val="00BB0054"/>
    <w:rsid w:val="00BB2174"/>
    <w:rsid w:val="00BD6654"/>
    <w:rsid w:val="00BD7263"/>
    <w:rsid w:val="00BE3190"/>
    <w:rsid w:val="00BF5686"/>
    <w:rsid w:val="00C04916"/>
    <w:rsid w:val="00C31309"/>
    <w:rsid w:val="00C33FC8"/>
    <w:rsid w:val="00C347CC"/>
    <w:rsid w:val="00C43985"/>
    <w:rsid w:val="00C5416D"/>
    <w:rsid w:val="00C60FDD"/>
    <w:rsid w:val="00C63F43"/>
    <w:rsid w:val="00C65CA4"/>
    <w:rsid w:val="00C86443"/>
    <w:rsid w:val="00C95DC0"/>
    <w:rsid w:val="00CA461E"/>
    <w:rsid w:val="00CB3040"/>
    <w:rsid w:val="00CB3887"/>
    <w:rsid w:val="00CB4ECA"/>
    <w:rsid w:val="00CC00EA"/>
    <w:rsid w:val="00CC6AD9"/>
    <w:rsid w:val="00CD3C8C"/>
    <w:rsid w:val="00CE10AE"/>
    <w:rsid w:val="00CE297E"/>
    <w:rsid w:val="00D030D8"/>
    <w:rsid w:val="00D1006B"/>
    <w:rsid w:val="00D133AB"/>
    <w:rsid w:val="00D139DD"/>
    <w:rsid w:val="00D1569B"/>
    <w:rsid w:val="00D208C0"/>
    <w:rsid w:val="00D23A26"/>
    <w:rsid w:val="00D374BE"/>
    <w:rsid w:val="00D42F2C"/>
    <w:rsid w:val="00D5675B"/>
    <w:rsid w:val="00D57629"/>
    <w:rsid w:val="00D70A79"/>
    <w:rsid w:val="00DA1738"/>
    <w:rsid w:val="00DA2342"/>
    <w:rsid w:val="00DA3E6B"/>
    <w:rsid w:val="00DB56F7"/>
    <w:rsid w:val="00DE13A0"/>
    <w:rsid w:val="00DE2575"/>
    <w:rsid w:val="00DE4961"/>
    <w:rsid w:val="00E05D45"/>
    <w:rsid w:val="00E318E7"/>
    <w:rsid w:val="00E3273B"/>
    <w:rsid w:val="00E5561F"/>
    <w:rsid w:val="00E56979"/>
    <w:rsid w:val="00E61EF3"/>
    <w:rsid w:val="00E677B6"/>
    <w:rsid w:val="00E7640A"/>
    <w:rsid w:val="00E76E98"/>
    <w:rsid w:val="00EB72E1"/>
    <w:rsid w:val="00ED148D"/>
    <w:rsid w:val="00ED21F8"/>
    <w:rsid w:val="00ED6BE7"/>
    <w:rsid w:val="00EE4E0E"/>
    <w:rsid w:val="00EF5B25"/>
    <w:rsid w:val="00F07A01"/>
    <w:rsid w:val="00F211BA"/>
    <w:rsid w:val="00F3278B"/>
    <w:rsid w:val="00F556E9"/>
    <w:rsid w:val="00F62266"/>
    <w:rsid w:val="00FB0170"/>
    <w:rsid w:val="00FB67EF"/>
    <w:rsid w:val="00FE442A"/>
    <w:rsid w:val="014E6D4A"/>
    <w:rsid w:val="01E551F4"/>
    <w:rsid w:val="04501221"/>
    <w:rsid w:val="04D42251"/>
    <w:rsid w:val="0584761F"/>
    <w:rsid w:val="06105A24"/>
    <w:rsid w:val="06B709B2"/>
    <w:rsid w:val="07033EFC"/>
    <w:rsid w:val="074F3036"/>
    <w:rsid w:val="07950727"/>
    <w:rsid w:val="07F014E7"/>
    <w:rsid w:val="08467290"/>
    <w:rsid w:val="088D7FBF"/>
    <w:rsid w:val="08C5713A"/>
    <w:rsid w:val="097D3E3D"/>
    <w:rsid w:val="09AD1579"/>
    <w:rsid w:val="09D614B1"/>
    <w:rsid w:val="0AF264C2"/>
    <w:rsid w:val="0AF265A7"/>
    <w:rsid w:val="0B824639"/>
    <w:rsid w:val="0BD8329C"/>
    <w:rsid w:val="0D0033AD"/>
    <w:rsid w:val="0D3C7F3B"/>
    <w:rsid w:val="0DE325CD"/>
    <w:rsid w:val="0DF20BD1"/>
    <w:rsid w:val="0E62459E"/>
    <w:rsid w:val="0ED652E4"/>
    <w:rsid w:val="0F6E6013"/>
    <w:rsid w:val="0F726BA1"/>
    <w:rsid w:val="119564E5"/>
    <w:rsid w:val="126502CC"/>
    <w:rsid w:val="165251D2"/>
    <w:rsid w:val="16785C37"/>
    <w:rsid w:val="16A411DC"/>
    <w:rsid w:val="1793498A"/>
    <w:rsid w:val="17A870A8"/>
    <w:rsid w:val="180C3550"/>
    <w:rsid w:val="186C55B4"/>
    <w:rsid w:val="18CE3855"/>
    <w:rsid w:val="190570B4"/>
    <w:rsid w:val="19880AFC"/>
    <w:rsid w:val="1A7E1E61"/>
    <w:rsid w:val="1B056DC9"/>
    <w:rsid w:val="1B2304CB"/>
    <w:rsid w:val="1B6F34BD"/>
    <w:rsid w:val="1B7036C9"/>
    <w:rsid w:val="1C6B1C47"/>
    <w:rsid w:val="1C956857"/>
    <w:rsid w:val="1D2963DB"/>
    <w:rsid w:val="1D9B6356"/>
    <w:rsid w:val="1DAF5619"/>
    <w:rsid w:val="1DF77F2A"/>
    <w:rsid w:val="1E97743E"/>
    <w:rsid w:val="1EA12E5E"/>
    <w:rsid w:val="1F2C036A"/>
    <w:rsid w:val="2099747D"/>
    <w:rsid w:val="20D54091"/>
    <w:rsid w:val="20E77F9F"/>
    <w:rsid w:val="214B30CF"/>
    <w:rsid w:val="2187003C"/>
    <w:rsid w:val="218947E6"/>
    <w:rsid w:val="21C7451B"/>
    <w:rsid w:val="21E70D56"/>
    <w:rsid w:val="24743506"/>
    <w:rsid w:val="24E74C22"/>
    <w:rsid w:val="259A165A"/>
    <w:rsid w:val="25B61D25"/>
    <w:rsid w:val="264A2F0E"/>
    <w:rsid w:val="26ED3AC2"/>
    <w:rsid w:val="27B27703"/>
    <w:rsid w:val="286671AE"/>
    <w:rsid w:val="29D00291"/>
    <w:rsid w:val="2ACF1A29"/>
    <w:rsid w:val="2AD13E6C"/>
    <w:rsid w:val="2B4C7A9B"/>
    <w:rsid w:val="2BC178B3"/>
    <w:rsid w:val="2BE14945"/>
    <w:rsid w:val="2C193518"/>
    <w:rsid w:val="2C2A74D0"/>
    <w:rsid w:val="2C3C3118"/>
    <w:rsid w:val="2CBB58D3"/>
    <w:rsid w:val="2D377073"/>
    <w:rsid w:val="2D6F3809"/>
    <w:rsid w:val="2DAA0FE0"/>
    <w:rsid w:val="2DB555E9"/>
    <w:rsid w:val="2DF158B3"/>
    <w:rsid w:val="2E180BEB"/>
    <w:rsid w:val="2F891354"/>
    <w:rsid w:val="2FBA5CE5"/>
    <w:rsid w:val="30377D69"/>
    <w:rsid w:val="30540590"/>
    <w:rsid w:val="305C1E89"/>
    <w:rsid w:val="30C82974"/>
    <w:rsid w:val="31527D8A"/>
    <w:rsid w:val="31B269AC"/>
    <w:rsid w:val="334E1CC5"/>
    <w:rsid w:val="335E0BF9"/>
    <w:rsid w:val="33D34EA7"/>
    <w:rsid w:val="358974D3"/>
    <w:rsid w:val="35982477"/>
    <w:rsid w:val="364B21F9"/>
    <w:rsid w:val="365C70F7"/>
    <w:rsid w:val="36643489"/>
    <w:rsid w:val="37055B35"/>
    <w:rsid w:val="382262FB"/>
    <w:rsid w:val="39310454"/>
    <w:rsid w:val="3A594E47"/>
    <w:rsid w:val="3A7B5D52"/>
    <w:rsid w:val="3B645AE4"/>
    <w:rsid w:val="3BF43E26"/>
    <w:rsid w:val="3C0542F3"/>
    <w:rsid w:val="3C0A2BE4"/>
    <w:rsid w:val="3C133C8C"/>
    <w:rsid w:val="3C38198F"/>
    <w:rsid w:val="3D171F49"/>
    <w:rsid w:val="3DCF25C9"/>
    <w:rsid w:val="3DD026CC"/>
    <w:rsid w:val="3E2C4560"/>
    <w:rsid w:val="3EAD4B83"/>
    <w:rsid w:val="3F0E0E63"/>
    <w:rsid w:val="3FBB559B"/>
    <w:rsid w:val="3FFE35BF"/>
    <w:rsid w:val="409B13B3"/>
    <w:rsid w:val="40AB097F"/>
    <w:rsid w:val="40AE0D20"/>
    <w:rsid w:val="41157675"/>
    <w:rsid w:val="41BD6791"/>
    <w:rsid w:val="42365869"/>
    <w:rsid w:val="42AE335C"/>
    <w:rsid w:val="42DC38A9"/>
    <w:rsid w:val="439349D0"/>
    <w:rsid w:val="439B40E1"/>
    <w:rsid w:val="444F6879"/>
    <w:rsid w:val="46604809"/>
    <w:rsid w:val="47A35ECF"/>
    <w:rsid w:val="48231E1D"/>
    <w:rsid w:val="49400B83"/>
    <w:rsid w:val="49782153"/>
    <w:rsid w:val="499B68A2"/>
    <w:rsid w:val="4B4F215B"/>
    <w:rsid w:val="4C3532CB"/>
    <w:rsid w:val="4CBC6C76"/>
    <w:rsid w:val="4CC506B1"/>
    <w:rsid w:val="4CE4612E"/>
    <w:rsid w:val="4CFD687F"/>
    <w:rsid w:val="4D666998"/>
    <w:rsid w:val="4EC3721E"/>
    <w:rsid w:val="4EF05377"/>
    <w:rsid w:val="4EF56D05"/>
    <w:rsid w:val="4F6C5DC0"/>
    <w:rsid w:val="50223930"/>
    <w:rsid w:val="50AD7562"/>
    <w:rsid w:val="51253017"/>
    <w:rsid w:val="5161675B"/>
    <w:rsid w:val="52C0098D"/>
    <w:rsid w:val="538C5C8D"/>
    <w:rsid w:val="53B14D54"/>
    <w:rsid w:val="55155A68"/>
    <w:rsid w:val="55155EBA"/>
    <w:rsid w:val="562636E9"/>
    <w:rsid w:val="567C0657"/>
    <w:rsid w:val="571E20CE"/>
    <w:rsid w:val="577D708A"/>
    <w:rsid w:val="59110A78"/>
    <w:rsid w:val="594D00C3"/>
    <w:rsid w:val="59C80604"/>
    <w:rsid w:val="59D51905"/>
    <w:rsid w:val="5A1A0F4D"/>
    <w:rsid w:val="5A1F152E"/>
    <w:rsid w:val="5A592061"/>
    <w:rsid w:val="5ADF167D"/>
    <w:rsid w:val="5B455B67"/>
    <w:rsid w:val="5BC06C1E"/>
    <w:rsid w:val="5C143385"/>
    <w:rsid w:val="5C3A6E95"/>
    <w:rsid w:val="5CE07A13"/>
    <w:rsid w:val="5CFA603D"/>
    <w:rsid w:val="5D527024"/>
    <w:rsid w:val="600A77FE"/>
    <w:rsid w:val="602D1BDD"/>
    <w:rsid w:val="61567895"/>
    <w:rsid w:val="615C5C62"/>
    <w:rsid w:val="62FC30B3"/>
    <w:rsid w:val="630B6541"/>
    <w:rsid w:val="63281FB2"/>
    <w:rsid w:val="63B81ACD"/>
    <w:rsid w:val="63CF7C12"/>
    <w:rsid w:val="65320710"/>
    <w:rsid w:val="65332B13"/>
    <w:rsid w:val="65FA4873"/>
    <w:rsid w:val="661C17BC"/>
    <w:rsid w:val="6651412B"/>
    <w:rsid w:val="668E146C"/>
    <w:rsid w:val="68783C84"/>
    <w:rsid w:val="689A7947"/>
    <w:rsid w:val="68A35231"/>
    <w:rsid w:val="68F73378"/>
    <w:rsid w:val="69F450C8"/>
    <w:rsid w:val="6A0432F4"/>
    <w:rsid w:val="6A2727E9"/>
    <w:rsid w:val="6A5109ED"/>
    <w:rsid w:val="6A5D1B2E"/>
    <w:rsid w:val="6A79051D"/>
    <w:rsid w:val="6A986A40"/>
    <w:rsid w:val="6B217247"/>
    <w:rsid w:val="6B2219B6"/>
    <w:rsid w:val="6B3C5F82"/>
    <w:rsid w:val="6D4E1C62"/>
    <w:rsid w:val="6DF124EC"/>
    <w:rsid w:val="6E8252A4"/>
    <w:rsid w:val="7049432E"/>
    <w:rsid w:val="70AF2F26"/>
    <w:rsid w:val="70D707DA"/>
    <w:rsid w:val="70DD40F1"/>
    <w:rsid w:val="71332E7E"/>
    <w:rsid w:val="715B6D76"/>
    <w:rsid w:val="725E6C93"/>
    <w:rsid w:val="729C6C93"/>
    <w:rsid w:val="72DD7432"/>
    <w:rsid w:val="73D932E1"/>
    <w:rsid w:val="74655874"/>
    <w:rsid w:val="74CE4F8D"/>
    <w:rsid w:val="755B2603"/>
    <w:rsid w:val="75D8400C"/>
    <w:rsid w:val="76D4726F"/>
    <w:rsid w:val="77150CBD"/>
    <w:rsid w:val="78CB0B59"/>
    <w:rsid w:val="78F228F8"/>
    <w:rsid w:val="79492688"/>
    <w:rsid w:val="79A24DC8"/>
    <w:rsid w:val="79F67D5C"/>
    <w:rsid w:val="7B005DC1"/>
    <w:rsid w:val="7B3E0F4E"/>
    <w:rsid w:val="7B9C2732"/>
    <w:rsid w:val="7CC11BF1"/>
    <w:rsid w:val="7D624907"/>
    <w:rsid w:val="7EEB298D"/>
    <w:rsid w:val="7EFC17B5"/>
    <w:rsid w:val="7F250B49"/>
    <w:rsid w:val="7FD91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3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qFormat/>
    <w:uiPriority w:val="22"/>
    <w:rPr>
      <w:b/>
      <w:bCs/>
    </w:rPr>
  </w:style>
  <w:style w:type="character" w:styleId="8">
    <w:name w:val="page number"/>
    <w:basedOn w:val="6"/>
    <w:qFormat/>
    <w:uiPriority w:val="0"/>
  </w:style>
  <w:style w:type="table" w:styleId="10">
    <w:name w:val="Table Grid"/>
    <w:basedOn w:val="9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1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12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13">
    <w:name w:val="标题 2 Char"/>
    <w:basedOn w:val="6"/>
    <w:link w:val="2"/>
    <w:qFormat/>
    <w:uiPriority w:val="9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paragraph" w:customStyle="1" w:styleId="14">
    <w:name w:val="tx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5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546D3E7-A39E-4CB0-8C6B-C834672FEFB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5</Pages>
  <Words>205</Words>
  <Characters>1173</Characters>
  <Lines>9</Lines>
  <Paragraphs>2</Paragraphs>
  <TotalTime>0</TotalTime>
  <ScaleCrop>false</ScaleCrop>
  <LinksUpToDate>false</LinksUpToDate>
  <CharactersWithSpaces>1376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2018-03-20T01:26:00Z</dcterms:created>
  <dc:creator>黄梅</dc:creator>
  <cp:lastModifiedBy>暖暖</cp:lastModifiedBy>
  <dcterms:modified xsi:type="dcterms:W3CDTF">2018-05-02T07:32:57Z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