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hint="eastAsia" w:eastAsia="方正仿宋_GBK"/>
          <w:b/>
          <w:bCs/>
          <w:sz w:val="28"/>
          <w:szCs w:val="28"/>
        </w:rPr>
        <w:t>附件：</w:t>
      </w:r>
      <w:bookmarkStart w:id="0" w:name="_GoBack"/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  <w:r>
        <w:rPr>
          <w:rFonts w:hint="eastAsia" w:ascii="方正小标宋_GBK" w:eastAsia="方正小标宋_GBK"/>
          <w:color w:val="000000"/>
          <w:sz w:val="36"/>
          <w:szCs w:val="36"/>
        </w:rPr>
        <w:t>重庆工程学院常规教学期中检查表</w:t>
      </w:r>
      <w:bookmarkEnd w:id="0"/>
    </w:p>
    <w:p>
      <w:pPr>
        <w:widowControl/>
        <w:spacing w:before="156" w:beforeLines="50" w:after="156" w:afterLines="50" w:line="240" w:lineRule="exact"/>
        <w:rPr>
          <w:rFonts w:hint="eastAsia" w:ascii="方正仿宋_GBK" w:hAnsi="Calibri" w:eastAsia="方正仿宋_GBK"/>
          <w:color w:val="000000"/>
          <w:sz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4"/>
        </w:rPr>
        <w:t>教学单位：（以教学部为单位）      学期：</w:t>
      </w:r>
      <w:r>
        <w:rPr>
          <w:rFonts w:hint="eastAsia" w:ascii="方正仿宋_GBK" w:eastAsia="方正仿宋_GBK"/>
          <w:color w:val="000000"/>
          <w:sz w:val="24"/>
        </w:rPr>
        <w:t>20  —20  学年 第  学期          单位负责人</w:t>
      </w:r>
      <w:r>
        <w:rPr>
          <w:rFonts w:hint="eastAsia" w:ascii="方正仿宋_GBK" w:hAnsi="宋体" w:eastAsia="方正仿宋_GBK" w:cs="宋体"/>
          <w:color w:val="000000"/>
          <w:kern w:val="0"/>
          <w:sz w:val="24"/>
        </w:rPr>
        <w:t xml:space="preserve">签字：                 </w:t>
      </w:r>
      <w:r>
        <w:rPr>
          <w:rFonts w:hint="eastAsia" w:ascii="方正仿宋_GBK" w:eastAsia="方正仿宋_GBK"/>
          <w:color w:val="000000"/>
          <w:sz w:val="24"/>
        </w:rPr>
        <w:t>年  月  日</w:t>
      </w:r>
    </w:p>
    <w:tbl>
      <w:tblPr>
        <w:tblStyle w:val="4"/>
        <w:tblW w:w="1408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541"/>
        <w:gridCol w:w="541"/>
        <w:gridCol w:w="541"/>
        <w:gridCol w:w="541"/>
        <w:gridCol w:w="541"/>
        <w:gridCol w:w="541"/>
        <w:gridCol w:w="541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8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教材情况</w:t>
            </w: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开课情况(门)</w:t>
            </w:r>
          </w:p>
        </w:tc>
        <w:tc>
          <w:tcPr>
            <w:tcW w:w="27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课外辅导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教研</w:t>
            </w:r>
          </w:p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活动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常规教学检查执行情况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座谈会情况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调停课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4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发行</w:t>
            </w:r>
          </w:p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32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优秀教材</w:t>
            </w:r>
          </w:p>
        </w:tc>
        <w:tc>
          <w:tcPr>
            <w:tcW w:w="54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开设课程</w:t>
            </w:r>
          </w:p>
        </w:tc>
        <w:tc>
          <w:tcPr>
            <w:tcW w:w="54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翻转课堂</w:t>
            </w:r>
          </w:p>
        </w:tc>
        <w:tc>
          <w:tcPr>
            <w:tcW w:w="54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网络教学平台教学</w:t>
            </w:r>
          </w:p>
        </w:tc>
        <w:tc>
          <w:tcPr>
            <w:tcW w:w="54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笔记本课堂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辅导</w:t>
            </w:r>
          </w:p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答疑</w:t>
            </w: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作业情况</w:t>
            </w:r>
          </w:p>
        </w:tc>
        <w:tc>
          <w:tcPr>
            <w:tcW w:w="54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学期计划</w:t>
            </w:r>
          </w:p>
        </w:tc>
        <w:tc>
          <w:tcPr>
            <w:tcW w:w="54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已开展</w:t>
            </w:r>
          </w:p>
        </w:tc>
        <w:tc>
          <w:tcPr>
            <w:tcW w:w="542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查课次数</w:t>
            </w:r>
          </w:p>
        </w:tc>
        <w:tc>
          <w:tcPr>
            <w:tcW w:w="542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教学资料检查次数</w:t>
            </w:r>
          </w:p>
        </w:tc>
        <w:tc>
          <w:tcPr>
            <w:tcW w:w="542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54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学生</w:t>
            </w:r>
          </w:p>
        </w:tc>
        <w:tc>
          <w:tcPr>
            <w:tcW w:w="54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人次</w:t>
            </w:r>
          </w:p>
        </w:tc>
        <w:tc>
          <w:tcPr>
            <w:tcW w:w="54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学时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</w:trPr>
        <w:tc>
          <w:tcPr>
            <w:tcW w:w="54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近三年出版</w:t>
            </w: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占比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国家规划教材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一级出版社教材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获得省部级以上奖励的优秀教材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教育部教学指导委员会推荐优秀教材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校企共建教材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占比</w:t>
            </w:r>
          </w:p>
        </w:tc>
        <w:tc>
          <w:tcPr>
            <w:tcW w:w="54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54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54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54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总人次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平均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人次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布置次数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课程平均次数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批改率</w:t>
            </w:r>
          </w:p>
        </w:tc>
        <w:tc>
          <w:tcPr>
            <w:tcW w:w="54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54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542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542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542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54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54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54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spacing w:val="-20"/>
                <w:kern w:val="0"/>
                <w:sz w:val="24"/>
                <w:shd w:val="clear" w:color="auto" w:fill="7F7F7F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-20"/>
                <w:kern w:val="0"/>
                <w:sz w:val="24"/>
                <w:shd w:val="clear" w:color="auto" w:fill="7F7F7F"/>
              </w:rPr>
              <w:t>20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-20"/>
                <w:kern w:val="0"/>
                <w:sz w:val="24"/>
                <w:shd w:val="clear" w:color="auto" w:fill="7F7F7F"/>
              </w:rPr>
              <w:t>50%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-20"/>
                <w:kern w:val="0"/>
                <w:sz w:val="24"/>
                <w:shd w:val="clear" w:color="auto" w:fill="7F7F7F"/>
              </w:rPr>
              <w:t>25%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-20"/>
                <w:kern w:val="0"/>
                <w:sz w:val="24"/>
                <w:shd w:val="clear" w:color="auto" w:fill="7F7F7F"/>
              </w:rPr>
              <w:t>400</w:t>
            </w: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-20"/>
                <w:kern w:val="0"/>
                <w:sz w:val="24"/>
                <w:shd w:val="clear" w:color="auto" w:fill="7F7F7F"/>
              </w:rPr>
              <w:t>400</w:t>
            </w: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X</w:t>
            </w:r>
          </w:p>
        </w:tc>
      </w:tr>
    </w:tbl>
    <w:p>
      <w:pPr>
        <w:spacing w:line="280" w:lineRule="exact"/>
        <w:rPr>
          <w:rFonts w:hint="eastAsia" w:ascii="方正仿宋_GBK" w:hAnsi="宋体" w:eastAsia="方正仿宋_GBK" w:cs="宋体"/>
          <w:color w:val="000000"/>
          <w:kern w:val="0"/>
          <w:sz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4"/>
        </w:rPr>
        <w:t>说明：1.教研活动：以教研室为单位统计教研活动计划和开展情况;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C3B4E"/>
    <w:rsid w:val="5C6C3B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2018-11-07T08:25:00Z</dcterms:created>
  <dc:creator>蒋静静</dc:creator>
  <cp:lastModifiedBy>蒋静静</cp:lastModifiedBy>
  <dcterms:modified xsi:type="dcterms:W3CDTF">2018-11-07T08:25:42Z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