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CF" w:rsidRDefault="00F43ECF" w:rsidP="00F43ECF">
      <w:pPr>
        <w:jc w:val="center"/>
        <w:rPr>
          <w:b/>
          <w:sz w:val="36"/>
          <w:szCs w:val="32"/>
        </w:rPr>
      </w:pPr>
      <w:r w:rsidRPr="00D96DFB">
        <w:rPr>
          <w:rFonts w:hint="eastAsia"/>
          <w:b/>
          <w:sz w:val="36"/>
          <w:szCs w:val="32"/>
        </w:rPr>
        <w:t>新员工手册财务汇编文档</w:t>
      </w:r>
    </w:p>
    <w:p w:rsidR="001D7AA0" w:rsidRPr="00F13847" w:rsidRDefault="001F7083" w:rsidP="001832CA">
      <w:pPr>
        <w:rPr>
          <w:b/>
          <w:sz w:val="32"/>
          <w:szCs w:val="32"/>
        </w:rPr>
      </w:pPr>
      <w:r w:rsidRPr="00F13847">
        <w:rPr>
          <w:rFonts w:hint="eastAsia"/>
          <w:b/>
          <w:sz w:val="32"/>
          <w:szCs w:val="32"/>
        </w:rPr>
        <w:t>一、</w:t>
      </w:r>
      <w:r w:rsidR="0036597C" w:rsidRPr="00F13847">
        <w:rPr>
          <w:rFonts w:hint="eastAsia"/>
          <w:b/>
          <w:sz w:val="32"/>
          <w:szCs w:val="32"/>
        </w:rPr>
        <w:t>财务报销流程</w:t>
      </w:r>
    </w:p>
    <w:p w:rsidR="006810E6" w:rsidRPr="00C41F71" w:rsidRDefault="00CA0B36" w:rsidP="00C41F71">
      <w:pPr>
        <w:ind w:firstLineChars="350" w:firstLine="980"/>
        <w:rPr>
          <w:sz w:val="28"/>
          <w:szCs w:val="32"/>
        </w:rPr>
      </w:pPr>
      <w:r>
        <w:rPr>
          <w:noProof/>
          <w:sz w:val="28"/>
          <w:szCs w:val="32"/>
        </w:rPr>
        <w:pict>
          <v:shapetype id="_x0000_t32" coordsize="21600,21600" o:spt="32" o:oned="t" path="m,l21600,21600e" filled="f">
            <v:path arrowok="t" fillok="f" o:connecttype="none"/>
            <o:lock v:ext="edit" shapetype="t"/>
          </v:shapetype>
          <v:shape id="_x0000_s1071" type="#_x0000_t32" style="position:absolute;left:0;text-align:left;margin-left:3in;margin-top:.3pt;width:0;height:289.8pt;z-index:251687936" o:connectortype="straight"/>
        </w:pict>
      </w:r>
      <w:r>
        <w:rPr>
          <w:noProof/>
          <w:sz w:val="28"/>
          <w:szCs w:val="32"/>
        </w:rPr>
        <w:pict>
          <v:shape id="_x0000_s1073" type="#_x0000_t32" style="position:absolute;left:0;text-align:left;margin-left:493.5pt;margin-top:.3pt;width:0;height:289.8pt;z-index:251689984" o:connectortype="straight"/>
        </w:pict>
      </w:r>
      <w:r>
        <w:rPr>
          <w:noProof/>
          <w:sz w:val="28"/>
          <w:szCs w:val="32"/>
        </w:rPr>
        <w:pict>
          <v:shape id="_x0000_s1062" type="#_x0000_t32" style="position:absolute;left:0;text-align:left;margin-left:-55.5pt;margin-top:.3pt;width:0;height:289.8pt;z-index:251681792" o:connectortype="straight"/>
        </w:pict>
      </w:r>
      <w:r>
        <w:rPr>
          <w:noProof/>
          <w:sz w:val="28"/>
          <w:szCs w:val="32"/>
        </w:rPr>
        <w:pict>
          <v:shape id="_x0000_s1075" type="#_x0000_t32" style="position:absolute;left:0;text-align:left;margin-left:-55.5pt;margin-top:25.05pt;width:549pt;height:1.5pt;z-index:251691008" o:connectortype="straight"/>
        </w:pict>
      </w:r>
      <w:r>
        <w:rPr>
          <w:noProof/>
          <w:sz w:val="28"/>
          <w:szCs w:val="32"/>
        </w:rPr>
        <w:pict>
          <v:shape id="_x0000_s1069" type="#_x0000_t32" style="position:absolute;left:0;text-align:left;margin-left:-55.5pt;margin-top:.3pt;width:549pt;height:0;z-index:251686912" o:connectortype="straight"/>
        </w:pict>
      </w:r>
      <w:r w:rsidR="00DC168A" w:rsidRPr="00C41F71">
        <w:rPr>
          <w:rFonts w:hint="eastAsia"/>
          <w:sz w:val="28"/>
          <w:szCs w:val="32"/>
        </w:rPr>
        <w:t>报销人</w:t>
      </w:r>
      <w:r w:rsidR="00C41F71" w:rsidRPr="00C41F71">
        <w:rPr>
          <w:rFonts w:hint="eastAsia"/>
          <w:sz w:val="28"/>
          <w:szCs w:val="32"/>
        </w:rPr>
        <w:t xml:space="preserve">                      </w:t>
      </w:r>
      <w:r w:rsidR="00C41F71">
        <w:rPr>
          <w:rFonts w:hint="eastAsia"/>
          <w:sz w:val="28"/>
          <w:szCs w:val="32"/>
        </w:rPr>
        <w:t xml:space="preserve">        </w:t>
      </w:r>
      <w:r w:rsidR="00DC168A" w:rsidRPr="00C41F71">
        <w:rPr>
          <w:rFonts w:hint="eastAsia"/>
          <w:sz w:val="28"/>
          <w:szCs w:val="32"/>
        </w:rPr>
        <w:t>财务处</w:t>
      </w:r>
    </w:p>
    <w:p w:rsidR="00DC168A" w:rsidRPr="006810E6" w:rsidRDefault="00547F5C" w:rsidP="00DC168A">
      <w:pPr>
        <w:rPr>
          <w:sz w:val="32"/>
          <w:szCs w:val="32"/>
        </w:rPr>
      </w:pPr>
      <w:r>
        <w:rPr>
          <w:noProof/>
          <w:sz w:val="32"/>
          <w:szCs w:val="32"/>
        </w:rPr>
        <w:pict>
          <v:shape id="_x0000_s1101" type="#_x0000_t32" style="position:absolute;left:0;text-align:left;margin-left:283.5pt;margin-top:14.1pt;width:0;height:155.55pt;flip:y;z-index:251716608" o:connectortype="straight"/>
        </w:pict>
      </w:r>
      <w:r w:rsidR="00CA0B36">
        <w:rPr>
          <w:noProof/>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32.25pt;margin-top:3.6pt;width:101.25pt;height:29.25pt;z-index:251658240">
            <v:textbox style="mso-next-textbox:#_x0000_s1028">
              <w:txbxContent>
                <w:p w:rsidR="00DC168A" w:rsidRPr="00177A63" w:rsidRDefault="00177A63" w:rsidP="00177A63">
                  <w:pPr>
                    <w:ind w:firstLineChars="100" w:firstLine="180"/>
                    <w:rPr>
                      <w:sz w:val="18"/>
                      <w:szCs w:val="18"/>
                    </w:rPr>
                  </w:pPr>
                  <w:r>
                    <w:rPr>
                      <w:rFonts w:hint="eastAsia"/>
                      <w:sz w:val="18"/>
                      <w:szCs w:val="18"/>
                    </w:rPr>
                    <w:t>启动费用报销</w:t>
                  </w:r>
                  <w:r>
                    <w:rPr>
                      <w:sz w:val="18"/>
                      <w:szCs w:val="18"/>
                    </w:rPr>
                    <w:t>流程</w:t>
                  </w:r>
                </w:p>
              </w:txbxContent>
            </v:textbox>
          </v:shape>
        </w:pict>
      </w:r>
      <w:r w:rsidR="00CA0B36">
        <w:rPr>
          <w:noProof/>
          <w:sz w:val="32"/>
          <w:szCs w:val="32"/>
        </w:rPr>
        <w:pict>
          <v:shape id="_x0000_s1102" type="#_x0000_t32" style="position:absolute;left:0;text-align:left;margin-left:132.75pt;margin-top:14.1pt;width:147.75pt;height:0;flip:x;z-index:251717632" o:connectortype="straight">
            <v:stroke endarrow="block"/>
          </v:shape>
        </w:pict>
      </w:r>
    </w:p>
    <w:p w:rsidR="0049720C" w:rsidRDefault="00CA0B36" w:rsidP="002B41D3">
      <w:pPr>
        <w:rPr>
          <w:bCs/>
          <w:szCs w:val="21"/>
        </w:rPr>
      </w:pPr>
      <w:bookmarkStart w:id="0" w:name="_GoBack"/>
      <w:bookmarkEnd w:id="0"/>
      <w:r w:rsidRPr="00CA0B36">
        <w:rPr>
          <w:noProof/>
          <w:sz w:val="32"/>
          <w:szCs w:val="32"/>
        </w:rPr>
        <w:pict>
          <v:rect id="_x0000_s1119" style="position:absolute;left:0;text-align:left;margin-left:403.5pt;margin-top:14.7pt;width:66pt;height:94.5pt;z-index:251726848">
            <v:stroke dashstyle="longDash"/>
            <v:textbox>
              <w:txbxContent>
                <w:p w:rsidR="00C41F71" w:rsidRDefault="00C41F71">
                  <w:r w:rsidRPr="000722E2">
                    <w:rPr>
                      <w:rFonts w:hint="eastAsia"/>
                      <w:sz w:val="18"/>
                      <w:szCs w:val="18"/>
                    </w:rPr>
                    <w:t>十个工作日内进行付款，如有特别紧急付款需提前进行沟通</w:t>
                  </w:r>
                  <w:r>
                    <w:rPr>
                      <w:rFonts w:hint="eastAsia"/>
                      <w:sz w:val="18"/>
                      <w:szCs w:val="18"/>
                    </w:rPr>
                    <w:t>。</w:t>
                  </w:r>
                </w:p>
              </w:txbxContent>
            </v:textbox>
          </v:rect>
        </w:pict>
      </w:r>
      <w:r w:rsidRPr="00CA0B36">
        <w:rPr>
          <w:noProof/>
          <w:sz w:val="32"/>
          <w:szCs w:val="32"/>
        </w:rPr>
        <w:pict>
          <v:shape id="_x0000_s1037" type="#_x0000_t32" style="position:absolute;left:0;text-align:left;margin-left:84pt;margin-top:1.65pt;width:.05pt;height:37.05pt;z-index:251664384" o:connectortype="straight">
            <v:stroke endarrow="block"/>
          </v:shape>
        </w:pict>
      </w:r>
    </w:p>
    <w:p w:rsidR="00F43ECF" w:rsidRDefault="00F43ECF" w:rsidP="002B41D3">
      <w:pPr>
        <w:rPr>
          <w:bCs/>
          <w:szCs w:val="21"/>
        </w:rPr>
      </w:pPr>
    </w:p>
    <w:p w:rsidR="0049720C" w:rsidRPr="0049720C" w:rsidRDefault="00CA0B36" w:rsidP="002B41D3">
      <w:pPr>
        <w:rPr>
          <w:bCs/>
          <w:szCs w:val="21"/>
        </w:rPr>
      </w:pPr>
      <w:r w:rsidRPr="00CA0B36">
        <w:rPr>
          <w:bCs/>
          <w:noProof/>
          <w:sz w:val="32"/>
          <w:szCs w:val="32"/>
        </w:rPr>
        <w:pict>
          <v:rect id="_x0000_s1116" style="position:absolute;left:0;text-align:left;margin-left:284.25pt;margin-top:7.5pt;width:22.5pt;height:59.25pt;z-index:251723776" strokecolor="white [3212]">
            <v:textbox>
              <w:txbxContent>
                <w:p w:rsidR="00F43ECF" w:rsidRDefault="00F43ECF">
                  <w:r>
                    <w:rPr>
                      <w:rFonts w:hint="eastAsia"/>
                    </w:rPr>
                    <w:t>未通过</w:t>
                  </w:r>
                </w:p>
              </w:txbxContent>
            </v:textbox>
          </v:rect>
        </w:pict>
      </w:r>
      <w:r w:rsidRPr="00CA0B36">
        <w:rPr>
          <w:bCs/>
          <w:noProof/>
          <w:sz w:val="32"/>
          <w:szCs w:val="32"/>
        </w:rPr>
        <w:pict>
          <v:shape id="_x0000_s1031" type="#_x0000_t176" style="position:absolute;left:0;text-align:left;margin-left:41.25pt;margin-top:9pt;width:86.25pt;height:39.75pt;z-index:251661312">
            <v:textbox style="mso-next-textbox:#_x0000_s1031">
              <w:txbxContent>
                <w:p w:rsidR="00DC168A" w:rsidRPr="001832CA" w:rsidRDefault="00DC168A">
                  <w:pPr>
                    <w:rPr>
                      <w:sz w:val="18"/>
                      <w:szCs w:val="18"/>
                    </w:rPr>
                  </w:pPr>
                  <w:r w:rsidRPr="001832CA">
                    <w:rPr>
                      <w:rFonts w:hint="eastAsia"/>
                      <w:sz w:val="18"/>
                      <w:szCs w:val="18"/>
                    </w:rPr>
                    <w:t>U8</w:t>
                  </w:r>
                  <w:r w:rsidRPr="001832CA">
                    <w:rPr>
                      <w:rFonts w:hint="eastAsia"/>
                      <w:sz w:val="18"/>
                      <w:szCs w:val="18"/>
                    </w:rPr>
                    <w:t>费用报销单</w:t>
                  </w:r>
                  <w:r w:rsidR="001832CA" w:rsidRPr="001832CA">
                    <w:rPr>
                      <w:rFonts w:hint="eastAsia"/>
                      <w:sz w:val="18"/>
                      <w:szCs w:val="18"/>
                    </w:rPr>
                    <w:t>/</w:t>
                  </w:r>
                  <w:r w:rsidR="001832CA" w:rsidRPr="001832CA">
                    <w:rPr>
                      <w:rFonts w:hint="eastAsia"/>
                      <w:sz w:val="18"/>
                      <w:szCs w:val="18"/>
                    </w:rPr>
                    <w:t>借款单</w:t>
                  </w:r>
                  <w:r w:rsidR="001832CA" w:rsidRPr="001832CA">
                    <w:rPr>
                      <w:rFonts w:hint="eastAsia"/>
                      <w:sz w:val="18"/>
                      <w:szCs w:val="18"/>
                    </w:rPr>
                    <w:t>/</w:t>
                  </w:r>
                  <w:r w:rsidR="001832CA" w:rsidRPr="001832CA">
                    <w:rPr>
                      <w:rFonts w:hint="eastAsia"/>
                      <w:sz w:val="18"/>
                      <w:szCs w:val="18"/>
                    </w:rPr>
                    <w:t>预付款单</w:t>
                  </w:r>
                </w:p>
              </w:txbxContent>
            </v:textbox>
          </v:shape>
        </w:pict>
      </w:r>
    </w:p>
    <w:p w:rsidR="0049720C" w:rsidRDefault="00CA0B36" w:rsidP="002B41D3">
      <w:pPr>
        <w:rPr>
          <w:bCs/>
          <w:sz w:val="32"/>
          <w:szCs w:val="32"/>
        </w:rPr>
      </w:pPr>
      <w:r>
        <w:rPr>
          <w:bCs/>
          <w:noProof/>
          <w:sz w:val="32"/>
          <w:szCs w:val="32"/>
        </w:rPr>
        <w:pict>
          <v:shape id="_x0000_s1113" type="#_x0000_t32" style="position:absolute;left:0;text-align:left;margin-left:387pt;margin-top:25.65pt;width:16.5pt;height:66pt;flip:y;z-index:251722752" o:connectortype="straight">
            <v:stroke dashstyle="dashDot"/>
          </v:shape>
        </w:pict>
      </w:r>
      <w:r>
        <w:rPr>
          <w:bCs/>
          <w:noProof/>
          <w:sz w:val="32"/>
          <w:szCs w:val="32"/>
        </w:rPr>
        <w:pict>
          <v:shape id="_x0000_s1042" type="#_x0000_t32" style="position:absolute;left:0;text-align:left;margin-left:19.5pt;margin-top:10.2pt;width:21.75pt;height:.75pt;flip:x;z-index:251666432" o:connectortype="straight"/>
        </w:pict>
      </w:r>
      <w:r>
        <w:rPr>
          <w:bCs/>
          <w:noProof/>
          <w:sz w:val="32"/>
          <w:szCs w:val="32"/>
        </w:rPr>
        <w:pict>
          <v:shape id="_x0000_s1043" type="#_x0000_t32" style="position:absolute;left:0;text-align:left;margin-left:19.5pt;margin-top:10.95pt;width:0;height:85.5pt;z-index:251667456" o:connectortype="straight">
            <v:stroke endarrow="block"/>
          </v:shape>
        </w:pict>
      </w:r>
    </w:p>
    <w:p w:rsidR="0049720C" w:rsidRDefault="00CA0B36" w:rsidP="002B41D3">
      <w:pPr>
        <w:rPr>
          <w:bCs/>
          <w:sz w:val="32"/>
          <w:szCs w:val="32"/>
        </w:rPr>
      </w:pPr>
      <w:r>
        <w:rPr>
          <w:bCs/>
          <w:noProof/>
          <w:sz w:val="32"/>
          <w:szCs w:val="32"/>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0" type="#_x0000_t114" style="position:absolute;left:0;text-align:left;margin-left:41.25pt;margin-top:1.95pt;width:86.25pt;height:45pt;z-index:251660288">
            <v:textbox>
              <w:txbxContent>
                <w:p w:rsidR="00DC168A" w:rsidRPr="001832CA" w:rsidRDefault="00DC168A">
                  <w:pPr>
                    <w:rPr>
                      <w:sz w:val="18"/>
                      <w:szCs w:val="18"/>
                    </w:rPr>
                  </w:pPr>
                  <w:r w:rsidRPr="001832CA">
                    <w:rPr>
                      <w:rFonts w:hint="eastAsia"/>
                      <w:sz w:val="18"/>
                      <w:szCs w:val="18"/>
                    </w:rPr>
                    <w:t>纸质费用报销单</w:t>
                  </w:r>
                  <w:r w:rsidR="001832CA">
                    <w:rPr>
                      <w:rFonts w:hint="eastAsia"/>
                      <w:sz w:val="18"/>
                      <w:szCs w:val="18"/>
                    </w:rPr>
                    <w:t>/</w:t>
                  </w:r>
                  <w:r w:rsidR="001832CA">
                    <w:rPr>
                      <w:rFonts w:hint="eastAsia"/>
                      <w:sz w:val="18"/>
                      <w:szCs w:val="18"/>
                    </w:rPr>
                    <w:t>借款单</w:t>
                  </w:r>
                  <w:r w:rsidR="001832CA">
                    <w:rPr>
                      <w:rFonts w:hint="eastAsia"/>
                      <w:sz w:val="18"/>
                      <w:szCs w:val="18"/>
                    </w:rPr>
                    <w:t>/</w:t>
                  </w:r>
                  <w:r w:rsidR="001832CA">
                    <w:rPr>
                      <w:rFonts w:hint="eastAsia"/>
                      <w:sz w:val="18"/>
                      <w:szCs w:val="18"/>
                    </w:rPr>
                    <w:t>预付款单</w:t>
                  </w:r>
                </w:p>
              </w:txbxContent>
            </v:textbox>
          </v:shape>
        </w:pict>
      </w:r>
    </w:p>
    <w:p w:rsidR="00DC168A" w:rsidRDefault="00CA0B36" w:rsidP="002B41D3">
      <w:pPr>
        <w:rPr>
          <w:bCs/>
          <w:sz w:val="32"/>
          <w:szCs w:val="32"/>
        </w:rPr>
      </w:pPr>
      <w:r>
        <w:rPr>
          <w:bCs/>
          <w:noProof/>
          <w:sz w:val="32"/>
          <w:szCs w:val="32"/>
        </w:rPr>
        <w:pict>
          <v:shape id="_x0000_s1050" type="#_x0000_t176" style="position:absolute;left:0;text-align:left;margin-left:378.75pt;margin-top:30.75pt;width:96pt;height:34.95pt;z-index:251672576">
            <v:textbox>
              <w:txbxContent>
                <w:p w:rsidR="0054221F" w:rsidRPr="00C41F71" w:rsidRDefault="0054221F" w:rsidP="00C41F71">
                  <w:pPr>
                    <w:ind w:firstLineChars="150" w:firstLine="300"/>
                    <w:rPr>
                      <w:sz w:val="20"/>
                    </w:rPr>
                  </w:pPr>
                  <w:r w:rsidRPr="00C41F71">
                    <w:rPr>
                      <w:rFonts w:hint="eastAsia"/>
                      <w:sz w:val="20"/>
                    </w:rPr>
                    <w:t>出纳</w:t>
                  </w:r>
                  <w:r w:rsidR="001F7083" w:rsidRPr="00C41F71">
                    <w:rPr>
                      <w:rFonts w:hint="eastAsia"/>
                      <w:sz w:val="20"/>
                    </w:rPr>
                    <w:t>付款</w:t>
                  </w:r>
                </w:p>
              </w:txbxContent>
            </v:textbox>
          </v:shape>
        </w:pict>
      </w:r>
      <w:r>
        <w:rPr>
          <w:bCs/>
          <w:noProof/>
          <w:sz w:val="32"/>
          <w:szCs w:val="32"/>
        </w:rPr>
        <w:pict>
          <v:rect id="_x0000_s1117" style="position:absolute;left:0;text-align:left;margin-left:335.4pt;margin-top:24.75pt;width:42pt;height:23.55pt;z-index:251724800" stroked="f">
            <v:textbox>
              <w:txbxContent>
                <w:p w:rsidR="00F43ECF" w:rsidRDefault="00F43ECF">
                  <w:r>
                    <w:rPr>
                      <w:rFonts w:hint="eastAsia"/>
                    </w:rPr>
                    <w:t>通过</w:t>
                  </w:r>
                </w:p>
              </w:txbxContent>
            </v:textbox>
          </v:rect>
        </w:pict>
      </w:r>
      <w:r>
        <w:rPr>
          <w:bCs/>
          <w:noProof/>
          <w:sz w:val="32"/>
          <w:szCs w:val="32"/>
        </w:rPr>
        <w:pict>
          <v:shapetype id="_x0000_t110" coordsize="21600,21600" o:spt="110" path="m10800,l,10800,10800,21600,21600,10800xe">
            <v:stroke joinstyle="miter"/>
            <v:path gradientshapeok="t" o:connecttype="rect" textboxrect="5400,5400,16200,16200"/>
          </v:shapetype>
          <v:shape id="_x0000_s1095" type="#_x0000_t110" style="position:absolute;left:0;text-align:left;margin-left:224.25pt;margin-top:29.25pt;width:119.25pt;height:42pt;z-index:251712512">
            <v:textbox>
              <w:txbxContent>
                <w:p w:rsidR="0049720C" w:rsidRPr="00C41F71" w:rsidRDefault="0049720C" w:rsidP="00C41F71">
                  <w:pPr>
                    <w:ind w:firstLineChars="50" w:firstLine="100"/>
                    <w:rPr>
                      <w:sz w:val="20"/>
                    </w:rPr>
                  </w:pPr>
                  <w:r w:rsidRPr="00C41F71">
                    <w:rPr>
                      <w:rFonts w:hint="eastAsia"/>
                      <w:sz w:val="20"/>
                    </w:rPr>
                    <w:t>单据审核</w:t>
                  </w:r>
                </w:p>
              </w:txbxContent>
            </v:textbox>
          </v:shape>
        </w:pict>
      </w:r>
      <w:r>
        <w:rPr>
          <w:bCs/>
          <w:noProof/>
          <w:sz w:val="32"/>
          <w:szCs w:val="32"/>
        </w:rPr>
        <w:pict>
          <v:shape id="_x0000_s1047" type="#_x0000_t32" style="position:absolute;left:0;text-align:left;margin-left:126pt;margin-top:22.05pt;width:0;height:12pt;z-index:251670528" o:connectortype="straight">
            <v:stroke endarrow="block"/>
          </v:shape>
        </w:pict>
      </w:r>
      <w:r>
        <w:rPr>
          <w:bCs/>
          <w:noProof/>
          <w:sz w:val="32"/>
          <w:szCs w:val="32"/>
        </w:rPr>
        <w:pict>
          <v:shape id="_x0000_s1068" type="#_x0000_t32" style="position:absolute;left:0;text-align:left;margin-left:90.75pt;margin-top:11.25pt;width:0;height:9.75pt;z-index:251685888" o:connectortype="straight"/>
        </w:pict>
      </w:r>
      <w:r>
        <w:rPr>
          <w:bCs/>
          <w:noProof/>
          <w:sz w:val="32"/>
          <w:szCs w:val="32"/>
        </w:rPr>
        <w:pict>
          <v:shape id="_x0000_s1046" type="#_x0000_t32" style="position:absolute;left:0;text-align:left;margin-left:90.75pt;margin-top:21pt;width:35.25pt;height:0;z-index:251669504" o:connectortype="straight"/>
        </w:pict>
      </w:r>
    </w:p>
    <w:p w:rsidR="00DC168A" w:rsidRPr="000722E2" w:rsidRDefault="00CA0B36" w:rsidP="002B41D3">
      <w:pPr>
        <w:rPr>
          <w:bCs/>
          <w:szCs w:val="21"/>
        </w:rPr>
      </w:pPr>
      <w:r w:rsidRPr="00CA0B36">
        <w:rPr>
          <w:bCs/>
          <w:noProof/>
          <w:sz w:val="32"/>
          <w:szCs w:val="32"/>
        </w:rPr>
        <w:pict>
          <v:shape id="_x0000_s1033" type="#_x0000_t176" style="position:absolute;left:0;text-align:left;margin-left:78.75pt;margin-top:2.85pt;width:108.75pt;height:42pt;z-index:251663360">
            <v:textbox>
              <w:txbxContent>
                <w:p w:rsidR="00DC168A" w:rsidRPr="00C41F71" w:rsidRDefault="00DC168A">
                  <w:pPr>
                    <w:rPr>
                      <w:sz w:val="20"/>
                      <w:szCs w:val="20"/>
                    </w:rPr>
                  </w:pPr>
                  <w:r w:rsidRPr="00C41F71">
                    <w:rPr>
                      <w:rFonts w:hint="eastAsia"/>
                      <w:sz w:val="20"/>
                      <w:szCs w:val="20"/>
                    </w:rPr>
                    <w:t>二级学院院长</w:t>
                  </w:r>
                  <w:r w:rsidRPr="00C41F71">
                    <w:rPr>
                      <w:rFonts w:hint="eastAsia"/>
                      <w:sz w:val="20"/>
                      <w:szCs w:val="20"/>
                    </w:rPr>
                    <w:t>/</w:t>
                  </w:r>
                  <w:r w:rsidRPr="00C41F71">
                    <w:rPr>
                      <w:rFonts w:hint="eastAsia"/>
                      <w:sz w:val="20"/>
                      <w:szCs w:val="20"/>
                    </w:rPr>
                    <w:t>职能部门负责人签字</w:t>
                  </w:r>
                </w:p>
              </w:txbxContent>
            </v:textbox>
          </v:shape>
        </w:pict>
      </w:r>
      <w:r w:rsidRPr="00CA0B36">
        <w:rPr>
          <w:bCs/>
          <w:noProof/>
          <w:sz w:val="32"/>
          <w:szCs w:val="32"/>
        </w:rPr>
        <w:pict>
          <v:shape id="_x0000_s1032" type="#_x0000_t176" style="position:absolute;left:0;text-align:left;margin-left:-21pt;margin-top:2.85pt;width:82.5pt;height:42pt;z-index:251662336">
            <v:textbox>
              <w:txbxContent>
                <w:p w:rsidR="00DC168A" w:rsidRPr="00C41F71" w:rsidRDefault="00DC168A">
                  <w:pPr>
                    <w:rPr>
                      <w:sz w:val="20"/>
                    </w:rPr>
                  </w:pPr>
                  <w:r w:rsidRPr="00C41F71">
                    <w:rPr>
                      <w:rFonts w:hint="eastAsia"/>
                      <w:sz w:val="20"/>
                    </w:rPr>
                    <w:t>相关领导</w:t>
                  </w:r>
                  <w:r w:rsidR="00FD4624">
                    <w:rPr>
                      <w:rFonts w:hint="eastAsia"/>
                      <w:sz w:val="20"/>
                    </w:rPr>
                    <w:t>通过</w:t>
                  </w:r>
                  <w:r w:rsidR="001F7083" w:rsidRPr="00C41F71">
                    <w:rPr>
                      <w:rFonts w:hint="eastAsia"/>
                      <w:sz w:val="20"/>
                    </w:rPr>
                    <w:t>U8</w:t>
                  </w:r>
                  <w:r w:rsidRPr="00C41F71">
                    <w:rPr>
                      <w:rFonts w:hint="eastAsia"/>
                      <w:sz w:val="20"/>
                    </w:rPr>
                    <w:t>签审</w:t>
                  </w:r>
                </w:p>
              </w:txbxContent>
            </v:textbox>
          </v:shape>
        </w:pict>
      </w:r>
      <w:r w:rsidR="000722E2" w:rsidRPr="000722E2">
        <w:rPr>
          <w:rFonts w:hint="eastAsia"/>
          <w:bCs/>
          <w:szCs w:val="21"/>
        </w:rPr>
        <w:t>通过</w:t>
      </w:r>
    </w:p>
    <w:p w:rsidR="00DC168A" w:rsidRPr="0049720C" w:rsidRDefault="00CA0B36" w:rsidP="002B41D3">
      <w:pPr>
        <w:rPr>
          <w:bCs/>
          <w:color w:val="FFFFFF" w:themeColor="background1"/>
          <w:sz w:val="32"/>
          <w:szCs w:val="32"/>
        </w:rPr>
      </w:pPr>
      <w:r w:rsidRPr="00CA0B36">
        <w:rPr>
          <w:bCs/>
          <w:noProof/>
          <w:sz w:val="32"/>
          <w:szCs w:val="32"/>
        </w:rPr>
        <w:pict>
          <v:shape id="_x0000_s1098" type="#_x0000_t32" style="position:absolute;left:0;text-align:left;margin-left:344.25pt;margin-top:3.45pt;width:33.9pt;height:0;z-index:251713536" o:connectortype="straight">
            <v:stroke endarrow="block"/>
          </v:shape>
        </w:pict>
      </w:r>
      <w:r w:rsidRPr="00CA0B36">
        <w:rPr>
          <w:bCs/>
          <w:noProof/>
          <w:sz w:val="32"/>
          <w:szCs w:val="32"/>
        </w:rPr>
        <w:pict>
          <v:shape id="_x0000_s1103" type="#_x0000_t32" style="position:absolute;left:0;text-align:left;margin-left:187.5pt;margin-top:3.45pt;width:36.75pt;height:0;z-index:251718656" o:connectortype="straight">
            <v:stroke endarrow="block"/>
          </v:shape>
        </w:pict>
      </w:r>
      <w:r w:rsidR="0049720C" w:rsidRPr="0049720C">
        <w:rPr>
          <w:rFonts w:hint="eastAsia"/>
          <w:bCs/>
          <w:color w:val="FFFFFF" w:themeColor="background1"/>
          <w:szCs w:val="21"/>
        </w:rPr>
        <w:t>通过</w:t>
      </w:r>
    </w:p>
    <w:p w:rsidR="00DC168A" w:rsidRPr="0049720C" w:rsidRDefault="00CA0B36" w:rsidP="002B41D3">
      <w:pPr>
        <w:rPr>
          <w:bCs/>
          <w:szCs w:val="21"/>
        </w:rPr>
      </w:pPr>
      <w:r w:rsidRPr="00CA0B36">
        <w:rPr>
          <w:bCs/>
          <w:noProof/>
          <w:sz w:val="32"/>
          <w:szCs w:val="32"/>
        </w:rPr>
        <w:pict>
          <v:shape id="_x0000_s1105" type="#_x0000_t32" style="position:absolute;left:0;text-align:left;margin-left:283.5pt;margin-top:8.85pt;width:0;height:28.05pt;flip:y;z-index:251720704" o:connectortype="straight">
            <v:stroke endarrow="block"/>
          </v:shape>
        </w:pict>
      </w:r>
      <w:r w:rsidRPr="00CA0B36">
        <w:rPr>
          <w:bCs/>
          <w:noProof/>
          <w:sz w:val="32"/>
          <w:szCs w:val="32"/>
        </w:rPr>
        <w:pict>
          <v:shape id="_x0000_s1057" type="#_x0000_t32" style="position:absolute;left:0;text-align:left;margin-left:19.5pt;margin-top:13.65pt;width:0;height:23.25pt;z-index:251676672" o:connectortype="straight"/>
        </w:pict>
      </w:r>
    </w:p>
    <w:p w:rsidR="00DC168A" w:rsidRDefault="00CA0B36" w:rsidP="002B41D3">
      <w:pPr>
        <w:rPr>
          <w:bCs/>
          <w:sz w:val="32"/>
          <w:szCs w:val="32"/>
        </w:rPr>
      </w:pPr>
      <w:r>
        <w:rPr>
          <w:bCs/>
          <w:noProof/>
          <w:sz w:val="32"/>
          <w:szCs w:val="32"/>
        </w:rPr>
        <w:pict>
          <v:shape id="_x0000_s1104" type="#_x0000_t32" style="position:absolute;left:0;text-align:left;margin-left:19.5pt;margin-top:21.3pt;width:264pt;height:0;z-index:251719680" o:connectortype="straight"/>
        </w:pict>
      </w:r>
    </w:p>
    <w:p w:rsidR="00DC168A" w:rsidRDefault="00CA0B36" w:rsidP="002B41D3">
      <w:pPr>
        <w:rPr>
          <w:bCs/>
          <w:sz w:val="32"/>
          <w:szCs w:val="32"/>
        </w:rPr>
      </w:pPr>
      <w:r>
        <w:rPr>
          <w:bCs/>
          <w:noProof/>
          <w:sz w:val="32"/>
          <w:szCs w:val="32"/>
        </w:rPr>
        <w:pict>
          <v:shape id="_x0000_s1072" type="#_x0000_t32" style="position:absolute;left:0;text-align:left;margin-left:-55.5pt;margin-top:9.3pt;width:549pt;height:0;z-index:251688960" o:connectortype="straight"/>
        </w:pict>
      </w:r>
    </w:p>
    <w:p w:rsidR="001832CA" w:rsidRDefault="001F7083" w:rsidP="002B41D3">
      <w:pPr>
        <w:rPr>
          <w:bCs/>
          <w:sz w:val="32"/>
          <w:szCs w:val="32"/>
        </w:rPr>
      </w:pPr>
      <w:r>
        <w:rPr>
          <w:rFonts w:hint="eastAsia"/>
          <w:bCs/>
          <w:sz w:val="32"/>
          <w:szCs w:val="32"/>
        </w:rPr>
        <w:t>备注</w:t>
      </w:r>
      <w:r w:rsidR="001832CA">
        <w:rPr>
          <w:rFonts w:hint="eastAsia"/>
          <w:bCs/>
          <w:sz w:val="32"/>
          <w:szCs w:val="32"/>
        </w:rPr>
        <w:t>：</w:t>
      </w:r>
    </w:p>
    <w:p w:rsidR="00C447E0" w:rsidRDefault="001F7083" w:rsidP="00C447E0">
      <w:pPr>
        <w:rPr>
          <w:bCs/>
          <w:sz w:val="32"/>
          <w:szCs w:val="32"/>
        </w:rPr>
      </w:pPr>
      <w:r>
        <w:rPr>
          <w:rFonts w:hint="eastAsia"/>
          <w:bCs/>
          <w:sz w:val="32"/>
          <w:szCs w:val="32"/>
        </w:rPr>
        <w:t>1</w:t>
      </w:r>
      <w:r>
        <w:rPr>
          <w:rFonts w:hint="eastAsia"/>
          <w:bCs/>
          <w:sz w:val="32"/>
          <w:szCs w:val="32"/>
        </w:rPr>
        <w:t>、</w:t>
      </w:r>
      <w:r w:rsidR="00DA4B57">
        <w:rPr>
          <w:rFonts w:hint="eastAsia"/>
          <w:bCs/>
          <w:sz w:val="32"/>
          <w:szCs w:val="32"/>
        </w:rPr>
        <w:t>普通日常费用选</w:t>
      </w:r>
      <w:r w:rsidR="00DA4B57">
        <w:rPr>
          <w:rFonts w:hint="eastAsia"/>
          <w:bCs/>
          <w:sz w:val="32"/>
          <w:szCs w:val="32"/>
        </w:rPr>
        <w:t>U8</w:t>
      </w:r>
      <w:r w:rsidR="00DA4B57">
        <w:rPr>
          <w:rFonts w:hint="eastAsia"/>
          <w:bCs/>
          <w:sz w:val="32"/>
          <w:szCs w:val="32"/>
        </w:rPr>
        <w:t>的</w:t>
      </w:r>
      <w:r w:rsidR="00DA4B57" w:rsidRPr="00FA2413">
        <w:rPr>
          <w:rFonts w:hint="eastAsia"/>
          <w:b/>
          <w:bCs/>
          <w:sz w:val="32"/>
          <w:szCs w:val="32"/>
        </w:rPr>
        <w:t>001</w:t>
      </w:r>
      <w:r w:rsidR="00DA4B57" w:rsidRPr="00FA2413">
        <w:rPr>
          <w:rFonts w:hint="eastAsia"/>
          <w:b/>
          <w:bCs/>
          <w:sz w:val="32"/>
          <w:szCs w:val="32"/>
        </w:rPr>
        <w:t>重庆工程学院预算网报账套</w:t>
      </w:r>
      <w:r w:rsidR="00DA4B57">
        <w:rPr>
          <w:rFonts w:hint="eastAsia"/>
          <w:bCs/>
          <w:sz w:val="32"/>
          <w:szCs w:val="32"/>
        </w:rPr>
        <w:t>，</w:t>
      </w:r>
      <w:r w:rsidR="00C447E0">
        <w:rPr>
          <w:rFonts w:hint="eastAsia"/>
          <w:bCs/>
          <w:sz w:val="32"/>
          <w:szCs w:val="32"/>
        </w:rPr>
        <w:t>项目费用选</w:t>
      </w:r>
      <w:r w:rsidR="00C447E0">
        <w:rPr>
          <w:rFonts w:hint="eastAsia"/>
          <w:bCs/>
          <w:sz w:val="32"/>
          <w:szCs w:val="32"/>
        </w:rPr>
        <w:t>U8</w:t>
      </w:r>
      <w:r w:rsidR="00C447E0">
        <w:rPr>
          <w:rFonts w:hint="eastAsia"/>
          <w:bCs/>
          <w:sz w:val="32"/>
          <w:szCs w:val="32"/>
        </w:rPr>
        <w:t>的</w:t>
      </w:r>
      <w:r w:rsidR="00C447E0" w:rsidRPr="00FA2413">
        <w:rPr>
          <w:rFonts w:hint="eastAsia"/>
          <w:b/>
          <w:bCs/>
          <w:sz w:val="32"/>
          <w:szCs w:val="32"/>
        </w:rPr>
        <w:t>003</w:t>
      </w:r>
      <w:r w:rsidR="00C447E0">
        <w:rPr>
          <w:rFonts w:hint="eastAsia"/>
          <w:b/>
          <w:bCs/>
          <w:sz w:val="32"/>
          <w:szCs w:val="32"/>
        </w:rPr>
        <w:t>重庆</w:t>
      </w:r>
      <w:r w:rsidR="00C447E0" w:rsidRPr="00FA2413">
        <w:rPr>
          <w:rFonts w:hint="eastAsia"/>
          <w:b/>
          <w:bCs/>
          <w:sz w:val="32"/>
          <w:szCs w:val="32"/>
        </w:rPr>
        <w:t>工程学院项目报销</w:t>
      </w:r>
      <w:r w:rsidR="00C447E0">
        <w:rPr>
          <w:rFonts w:hint="eastAsia"/>
          <w:b/>
          <w:bCs/>
          <w:sz w:val="32"/>
          <w:szCs w:val="32"/>
        </w:rPr>
        <w:t>账套</w:t>
      </w:r>
      <w:r w:rsidR="00C447E0">
        <w:rPr>
          <w:rFonts w:hint="eastAsia"/>
          <w:bCs/>
          <w:sz w:val="32"/>
          <w:szCs w:val="32"/>
        </w:rPr>
        <w:t>。相关领导在</w:t>
      </w:r>
      <w:r w:rsidR="00C447E0">
        <w:rPr>
          <w:rFonts w:hint="eastAsia"/>
          <w:bCs/>
          <w:sz w:val="32"/>
          <w:szCs w:val="32"/>
        </w:rPr>
        <w:t>U8</w:t>
      </w:r>
      <w:r w:rsidR="00C447E0">
        <w:rPr>
          <w:rFonts w:hint="eastAsia"/>
          <w:bCs/>
          <w:sz w:val="32"/>
          <w:szCs w:val="32"/>
        </w:rPr>
        <w:t>签审后，报销人可通过系统</w:t>
      </w:r>
      <w:r w:rsidR="00F13847">
        <w:rPr>
          <w:rFonts w:hint="eastAsia"/>
          <w:bCs/>
          <w:sz w:val="32"/>
          <w:szCs w:val="32"/>
        </w:rPr>
        <w:t>的</w:t>
      </w:r>
      <w:r w:rsidR="00C447E0">
        <w:rPr>
          <w:rFonts w:hint="eastAsia"/>
          <w:bCs/>
          <w:sz w:val="32"/>
          <w:szCs w:val="32"/>
        </w:rPr>
        <w:t>费用报销界面查审报销流程签批情况。</w:t>
      </w:r>
    </w:p>
    <w:p w:rsidR="001832CA" w:rsidRDefault="00DA4B57" w:rsidP="002B41D3">
      <w:pPr>
        <w:rPr>
          <w:bCs/>
          <w:sz w:val="32"/>
          <w:szCs w:val="32"/>
        </w:rPr>
      </w:pPr>
      <w:r>
        <w:rPr>
          <w:rFonts w:hint="eastAsia"/>
          <w:bCs/>
          <w:sz w:val="32"/>
          <w:szCs w:val="32"/>
        </w:rPr>
        <w:t>2</w:t>
      </w:r>
      <w:r>
        <w:rPr>
          <w:rFonts w:hint="eastAsia"/>
          <w:bCs/>
          <w:sz w:val="32"/>
          <w:szCs w:val="32"/>
        </w:rPr>
        <w:t>、归口管理部门未划拨到二级学院或只能部门的费用由归口管理部门代走</w:t>
      </w:r>
      <w:r>
        <w:rPr>
          <w:rFonts w:hint="eastAsia"/>
          <w:bCs/>
          <w:sz w:val="32"/>
          <w:szCs w:val="32"/>
        </w:rPr>
        <w:t>U8</w:t>
      </w:r>
      <w:r>
        <w:rPr>
          <w:rFonts w:hint="eastAsia"/>
          <w:bCs/>
          <w:sz w:val="32"/>
          <w:szCs w:val="32"/>
        </w:rPr>
        <w:t>流程。</w:t>
      </w:r>
    </w:p>
    <w:p w:rsidR="00DA4B57" w:rsidRDefault="00DA4B57" w:rsidP="002B41D3">
      <w:pPr>
        <w:rPr>
          <w:bCs/>
          <w:sz w:val="32"/>
          <w:szCs w:val="32"/>
        </w:rPr>
      </w:pPr>
      <w:r>
        <w:rPr>
          <w:rFonts w:hint="eastAsia"/>
          <w:bCs/>
          <w:sz w:val="32"/>
          <w:szCs w:val="32"/>
        </w:rPr>
        <w:t>3</w:t>
      </w:r>
      <w:r>
        <w:rPr>
          <w:rFonts w:hint="eastAsia"/>
          <w:bCs/>
          <w:sz w:val="32"/>
          <w:szCs w:val="32"/>
        </w:rPr>
        <w:t>、纸质借款单需备注还款时间（原则上不超过一个月）。</w:t>
      </w:r>
    </w:p>
    <w:p w:rsidR="000D16BE" w:rsidRDefault="00FA2413" w:rsidP="002B41D3">
      <w:pPr>
        <w:rPr>
          <w:bCs/>
          <w:sz w:val="32"/>
          <w:szCs w:val="32"/>
        </w:rPr>
      </w:pPr>
      <w:r>
        <w:rPr>
          <w:rFonts w:hint="eastAsia"/>
          <w:bCs/>
          <w:sz w:val="32"/>
          <w:szCs w:val="32"/>
        </w:rPr>
        <w:t>4</w:t>
      </w:r>
      <w:r w:rsidR="000D16BE">
        <w:rPr>
          <w:rFonts w:hint="eastAsia"/>
          <w:bCs/>
          <w:sz w:val="32"/>
          <w:szCs w:val="32"/>
        </w:rPr>
        <w:t>、票据审核时间为每周一下午</w:t>
      </w:r>
      <w:r w:rsidR="000D16BE">
        <w:rPr>
          <w:rFonts w:hint="eastAsia"/>
          <w:bCs/>
          <w:sz w:val="32"/>
          <w:szCs w:val="32"/>
        </w:rPr>
        <w:t>1:30</w:t>
      </w:r>
      <w:r w:rsidR="000722E2">
        <w:rPr>
          <w:rFonts w:hint="eastAsia"/>
          <w:bCs/>
          <w:sz w:val="32"/>
          <w:szCs w:val="32"/>
        </w:rPr>
        <w:t>-4:30</w:t>
      </w:r>
      <w:r w:rsidR="000722E2">
        <w:rPr>
          <w:rFonts w:hint="eastAsia"/>
          <w:bCs/>
          <w:sz w:val="32"/>
          <w:szCs w:val="32"/>
        </w:rPr>
        <w:t>，每周三下午</w:t>
      </w:r>
      <w:r w:rsidR="000722E2">
        <w:rPr>
          <w:rFonts w:hint="eastAsia"/>
          <w:bCs/>
          <w:sz w:val="32"/>
          <w:szCs w:val="32"/>
        </w:rPr>
        <w:t>1:30-4:30</w:t>
      </w:r>
      <w:r w:rsidR="000722E2">
        <w:rPr>
          <w:rFonts w:hint="eastAsia"/>
          <w:bCs/>
          <w:sz w:val="32"/>
          <w:szCs w:val="32"/>
        </w:rPr>
        <w:t>。</w:t>
      </w:r>
    </w:p>
    <w:p w:rsidR="00DA4B57" w:rsidRDefault="00FA2413" w:rsidP="002B41D3">
      <w:pPr>
        <w:rPr>
          <w:bCs/>
          <w:sz w:val="32"/>
          <w:szCs w:val="32"/>
        </w:rPr>
      </w:pPr>
      <w:r>
        <w:rPr>
          <w:rFonts w:hint="eastAsia"/>
          <w:bCs/>
          <w:sz w:val="32"/>
          <w:szCs w:val="32"/>
        </w:rPr>
        <w:t>6</w:t>
      </w:r>
      <w:r w:rsidR="00DA4B57">
        <w:rPr>
          <w:rFonts w:hint="eastAsia"/>
          <w:bCs/>
          <w:sz w:val="32"/>
          <w:szCs w:val="32"/>
        </w:rPr>
        <w:t>、</w:t>
      </w:r>
      <w:r w:rsidR="00DA4B57" w:rsidRPr="002B41D3">
        <w:rPr>
          <w:bCs/>
          <w:sz w:val="32"/>
          <w:szCs w:val="32"/>
        </w:rPr>
        <w:t>U8</w:t>
      </w:r>
      <w:r w:rsidR="00DA4B57" w:rsidRPr="002B41D3">
        <w:rPr>
          <w:rFonts w:hint="eastAsia"/>
          <w:bCs/>
          <w:sz w:val="32"/>
          <w:szCs w:val="32"/>
        </w:rPr>
        <w:t>操作</w:t>
      </w:r>
      <w:r w:rsidR="00DA4B57">
        <w:rPr>
          <w:rFonts w:hint="eastAsia"/>
          <w:bCs/>
          <w:sz w:val="32"/>
          <w:szCs w:val="32"/>
        </w:rPr>
        <w:t>培训</w:t>
      </w:r>
      <w:r w:rsidR="00DA4B57" w:rsidRPr="002B41D3">
        <w:rPr>
          <w:rFonts w:hint="eastAsia"/>
          <w:bCs/>
          <w:sz w:val="32"/>
          <w:szCs w:val="32"/>
        </w:rPr>
        <w:t>视频地址：</w:t>
      </w:r>
      <w:hyperlink r:id="rId8" w:history="1">
        <w:r w:rsidR="00DA4B57" w:rsidRPr="005D0DED">
          <w:rPr>
            <w:rStyle w:val="a8"/>
            <w:bCs/>
            <w:sz w:val="32"/>
            <w:szCs w:val="32"/>
          </w:rPr>
          <w:t>http://192.168.1.62:90/index.html</w:t>
        </w:r>
      </w:hyperlink>
      <w:r w:rsidR="00DA4B57">
        <w:rPr>
          <w:rFonts w:hint="eastAsia"/>
          <w:bCs/>
          <w:sz w:val="32"/>
          <w:szCs w:val="32"/>
        </w:rPr>
        <w:t>。</w:t>
      </w:r>
    </w:p>
    <w:p w:rsidR="00F13847" w:rsidRPr="00DA4B57" w:rsidRDefault="00F13847" w:rsidP="002B41D3">
      <w:pPr>
        <w:rPr>
          <w:bCs/>
          <w:sz w:val="32"/>
          <w:szCs w:val="32"/>
        </w:rPr>
      </w:pPr>
    </w:p>
    <w:p w:rsidR="00DC168A" w:rsidRPr="00F13847" w:rsidRDefault="00DA4B57" w:rsidP="002B41D3">
      <w:pPr>
        <w:rPr>
          <w:b/>
          <w:bCs/>
          <w:sz w:val="32"/>
          <w:szCs w:val="32"/>
        </w:rPr>
      </w:pPr>
      <w:r w:rsidRPr="00F13847">
        <w:rPr>
          <w:rFonts w:hint="eastAsia"/>
          <w:b/>
          <w:bCs/>
          <w:sz w:val="32"/>
          <w:szCs w:val="32"/>
        </w:rPr>
        <w:t>二、</w:t>
      </w:r>
      <w:r w:rsidR="000D16BE" w:rsidRPr="00F13847">
        <w:rPr>
          <w:rFonts w:hint="eastAsia"/>
          <w:b/>
          <w:bCs/>
          <w:sz w:val="32"/>
          <w:szCs w:val="32"/>
        </w:rPr>
        <w:t>物资</w:t>
      </w:r>
      <w:r w:rsidRPr="00F13847">
        <w:rPr>
          <w:rFonts w:hint="eastAsia"/>
          <w:b/>
          <w:bCs/>
          <w:sz w:val="32"/>
          <w:szCs w:val="32"/>
        </w:rPr>
        <w:t>采购</w:t>
      </w:r>
      <w:r w:rsidRPr="00F13847">
        <w:rPr>
          <w:rFonts w:hint="eastAsia"/>
          <w:b/>
          <w:bCs/>
          <w:sz w:val="32"/>
          <w:szCs w:val="32"/>
        </w:rPr>
        <w:t>/</w:t>
      </w:r>
      <w:r w:rsidRPr="00F13847">
        <w:rPr>
          <w:rFonts w:hint="eastAsia"/>
          <w:b/>
          <w:bCs/>
          <w:sz w:val="32"/>
          <w:szCs w:val="32"/>
        </w:rPr>
        <w:t>领用流程</w:t>
      </w:r>
    </w:p>
    <w:p w:rsidR="000D16BE" w:rsidRDefault="00CA0B36" w:rsidP="00C41F71">
      <w:pPr>
        <w:spacing w:line="480" w:lineRule="exact"/>
        <w:ind w:firstLineChars="200" w:firstLine="560"/>
        <w:rPr>
          <w:rFonts w:ascii="宋体" w:hAnsi="宋体"/>
          <w:sz w:val="28"/>
        </w:rPr>
      </w:pPr>
      <w:r>
        <w:rPr>
          <w:rFonts w:ascii="宋体" w:hAnsi="宋体"/>
          <w:sz w:val="28"/>
        </w:rPr>
        <w:pict>
          <v:rect id="_x0000_s1079" style="position:absolute;left:0;text-align:left;margin-left:99.75pt;margin-top:2.15pt;width:190.45pt;height:30.75pt;z-index:251696128">
            <v:textbox>
              <w:txbxContent>
                <w:p w:rsidR="000D16BE" w:rsidRDefault="000D16BE" w:rsidP="000D16BE">
                  <w:pPr>
                    <w:spacing w:line="360" w:lineRule="auto"/>
                    <w:jc w:val="center"/>
                    <w:textAlignment w:val="baseline"/>
                  </w:pPr>
                  <w:r>
                    <w:rPr>
                      <w:rFonts w:ascii="新宋体" w:eastAsia="新宋体" w:hAnsi="新宋体" w:hint="eastAsia"/>
                    </w:rPr>
                    <w:t>使用部门</w:t>
                  </w:r>
                  <w:r w:rsidR="001D5AAA">
                    <w:rPr>
                      <w:rFonts w:ascii="新宋体" w:eastAsia="新宋体" w:hAnsi="新宋体" w:hint="eastAsia"/>
                    </w:rPr>
                    <w:t>U8</w:t>
                  </w:r>
                  <w:r>
                    <w:rPr>
                      <w:rFonts w:ascii="新宋体" w:eastAsia="新宋体" w:hAnsi="新宋体" w:hint="eastAsia"/>
                      <w:b/>
                    </w:rPr>
                    <w:t>预算软件</w:t>
                  </w:r>
                  <w:r>
                    <w:rPr>
                      <w:rFonts w:ascii="新宋体" w:eastAsia="新宋体" w:hAnsi="新宋体" w:hint="eastAsia"/>
                    </w:rPr>
                    <w:t>提交采购申请单</w:t>
                  </w:r>
                </w:p>
              </w:txbxContent>
            </v:textbox>
          </v:rect>
        </w:pict>
      </w:r>
    </w:p>
    <w:p w:rsidR="000D16BE" w:rsidRDefault="00CA0B36" w:rsidP="00C41F71">
      <w:pPr>
        <w:spacing w:line="480" w:lineRule="exact"/>
        <w:ind w:firstLineChars="200" w:firstLine="420"/>
        <w:rPr>
          <w:rFonts w:ascii="宋体" w:hAnsi="宋体"/>
          <w:sz w:val="28"/>
        </w:rPr>
      </w:pPr>
      <w:r w:rsidRPr="00CA0B36">
        <w:pict>
          <v:line id="_x0000_s1084" style="position:absolute;left:0;text-align:left;z-index:251701248" from="194.1pt,10pt" to="194.15pt,24.65pt">
            <v:stroke endarrow="block"/>
          </v:line>
        </w:pict>
      </w:r>
    </w:p>
    <w:p w:rsidR="000D16BE" w:rsidRDefault="00CA0B36" w:rsidP="00C41F71">
      <w:pPr>
        <w:spacing w:line="480" w:lineRule="exact"/>
        <w:ind w:firstLineChars="200" w:firstLine="560"/>
        <w:rPr>
          <w:rFonts w:ascii="宋体" w:hAnsi="宋体"/>
          <w:sz w:val="28"/>
        </w:rPr>
      </w:pPr>
      <w:r>
        <w:rPr>
          <w:rFonts w:ascii="宋体" w:hAnsi="宋体"/>
          <w:sz w:val="28"/>
        </w:rPr>
        <w:pict>
          <v:rect id="_x0000_s1080" style="position:absolute;left:0;text-align:left;margin-left:99.75pt;margin-top:.65pt;width:190.45pt;height:30.15pt;z-index:251697152">
            <v:textbox style="mso-next-textbox:#_x0000_s1080">
              <w:txbxContent>
                <w:p w:rsidR="000D16BE" w:rsidRPr="0013328D" w:rsidRDefault="000D16BE" w:rsidP="000D16BE">
                  <w:pPr>
                    <w:spacing w:line="360" w:lineRule="auto"/>
                    <w:jc w:val="center"/>
                    <w:textAlignment w:val="baseline"/>
                    <w:rPr>
                      <w:b/>
                    </w:rPr>
                  </w:pPr>
                  <w:r>
                    <w:rPr>
                      <w:rFonts w:ascii="宋体" w:hAnsi="宋体" w:hint="eastAsia"/>
                    </w:rPr>
                    <w:t>基建后勤处</w:t>
                  </w:r>
                  <w:r w:rsidRPr="0013328D">
                    <w:rPr>
                      <w:rFonts w:ascii="宋体" w:hAnsi="宋体" w:hint="eastAsia"/>
                      <w:b/>
                    </w:rPr>
                    <w:t>确定</w:t>
                  </w:r>
                  <w:r w:rsidR="00FA2413">
                    <w:rPr>
                      <w:rFonts w:ascii="宋体" w:hAnsi="宋体" w:hint="eastAsia"/>
                      <w:b/>
                    </w:rPr>
                    <w:t>是否有</w:t>
                  </w:r>
                  <w:r w:rsidRPr="0013328D">
                    <w:rPr>
                      <w:rFonts w:ascii="宋体" w:hAnsi="宋体" w:hint="eastAsia"/>
                      <w:b/>
                    </w:rPr>
                    <w:t>库存</w:t>
                  </w:r>
                </w:p>
              </w:txbxContent>
            </v:textbox>
          </v:rect>
        </w:pict>
      </w:r>
    </w:p>
    <w:p w:rsidR="000D16BE" w:rsidRDefault="00CA0B36" w:rsidP="000D16BE">
      <w:pPr>
        <w:spacing w:line="480" w:lineRule="exact"/>
        <w:rPr>
          <w:rFonts w:ascii="宋体" w:hAnsi="宋体"/>
          <w:sz w:val="28"/>
        </w:rPr>
      </w:pPr>
      <w:r>
        <w:rPr>
          <w:rFonts w:ascii="宋体" w:hAnsi="宋体"/>
          <w:noProof/>
          <w:sz w:val="28"/>
        </w:rPr>
        <w:pict>
          <v:shape id="_x0000_s1091" type="#_x0000_t32" style="position:absolute;left:0;text-align:left;margin-left:194.9pt;margin-top:6.8pt;width:.05pt;height:27.5pt;z-index:251708416" o:connectortype="straight"/>
        </w:pict>
      </w:r>
      <w:r>
        <w:rPr>
          <w:rFonts w:ascii="宋体" w:hAnsi="宋体"/>
          <w:noProof/>
          <w:sz w:val="28"/>
        </w:rPr>
        <w:pict>
          <v:shape id="_x0000_s1090" type="#_x0000_t32" style="position:absolute;left:0;text-align:left;margin-left:194.15pt;margin-top:6.8pt;width:.75pt;height:0;z-index:251707392" o:connectortype="straight"/>
        </w:pict>
      </w:r>
      <w:r w:rsidR="000D16BE">
        <w:rPr>
          <w:rFonts w:ascii="宋体" w:hAnsi="宋体" w:hint="eastAsia"/>
          <w:sz w:val="28"/>
        </w:rPr>
        <w:t xml:space="preserve">           无                              有</w:t>
      </w:r>
    </w:p>
    <w:p w:rsidR="000D16BE" w:rsidRDefault="00CA0B36" w:rsidP="000D16BE">
      <w:pPr>
        <w:spacing w:line="480" w:lineRule="exact"/>
        <w:rPr>
          <w:rFonts w:ascii="宋体" w:hAnsi="宋体"/>
          <w:sz w:val="28"/>
        </w:rPr>
      </w:pPr>
      <w:r w:rsidRPr="00CA0B36">
        <w:rPr>
          <w:noProof/>
        </w:rPr>
        <w:pict>
          <v:shape id="_x0000_s1093" type="#_x0000_t32" style="position:absolute;left:0;text-align:left;margin-left:325.5pt;margin-top:10.3pt;width:0;height:126pt;z-index:251710464" o:connectortype="straight"/>
        </w:pict>
      </w:r>
      <w:r w:rsidRPr="00CA0B36">
        <w:pict>
          <v:line id="_x0000_s1085" style="position:absolute;left:0;text-align:left;z-index:251702272" from="66.75pt,9.55pt" to="66.8pt,25.7pt">
            <v:stroke endarrow="block"/>
          </v:line>
        </w:pict>
      </w:r>
      <w:r>
        <w:rPr>
          <w:rFonts w:ascii="宋体" w:hAnsi="宋体"/>
          <w:noProof/>
          <w:sz w:val="28"/>
        </w:rPr>
        <w:pict>
          <v:shape id="_x0000_s1092" type="#_x0000_t32" style="position:absolute;left:0;text-align:left;margin-left:66.75pt;margin-top:9.55pt;width:258.75pt;height:.75pt;z-index:251709440" o:connectortype="straight"/>
        </w:pict>
      </w:r>
    </w:p>
    <w:p w:rsidR="000D16BE" w:rsidRDefault="00CA0B36" w:rsidP="00C41F71">
      <w:pPr>
        <w:spacing w:line="480" w:lineRule="exact"/>
        <w:ind w:firstLineChars="200" w:firstLine="560"/>
        <w:rPr>
          <w:rFonts w:ascii="宋体" w:hAnsi="宋体"/>
          <w:sz w:val="28"/>
        </w:rPr>
      </w:pPr>
      <w:r>
        <w:rPr>
          <w:rFonts w:ascii="宋体" w:hAnsi="宋体"/>
          <w:sz w:val="28"/>
        </w:rPr>
        <w:pict>
          <v:rect id="_x0000_s1081" style="position:absolute;left:0;text-align:left;margin-left:-7.7pt;margin-top:1.7pt;width:160.55pt;height:34.35pt;z-index:251698176">
            <v:textbox style="mso-next-textbox:#_x0000_s1081">
              <w:txbxContent>
                <w:p w:rsidR="000D16BE" w:rsidRDefault="000D16BE" w:rsidP="000D16BE">
                  <w:pPr>
                    <w:spacing w:line="360" w:lineRule="auto"/>
                    <w:jc w:val="center"/>
                    <w:textAlignment w:val="baseline"/>
                  </w:pPr>
                  <w:r>
                    <w:rPr>
                      <w:rFonts w:ascii="宋体" w:hAnsi="宋体" w:hint="eastAsia"/>
                    </w:rPr>
                    <w:t>打印纸质采购申请单</w:t>
                  </w:r>
                </w:p>
              </w:txbxContent>
            </v:textbox>
          </v:rect>
        </w:pict>
      </w:r>
    </w:p>
    <w:p w:rsidR="000D16BE" w:rsidRDefault="00CA0B36" w:rsidP="00C41F71">
      <w:pPr>
        <w:spacing w:line="480" w:lineRule="exact"/>
        <w:ind w:firstLineChars="200" w:firstLine="420"/>
        <w:rPr>
          <w:rFonts w:ascii="宋体" w:hAnsi="宋体"/>
          <w:sz w:val="28"/>
        </w:rPr>
      </w:pPr>
      <w:r w:rsidRPr="00CA0B36">
        <w:rPr>
          <w:noProof/>
        </w:rPr>
        <w:pict>
          <v:rect id="_x0000_s1120" style="position:absolute;left:0;text-align:left;margin-left:181.5pt;margin-top:7.4pt;width:108.7pt;height:46.15pt;z-index:251727872">
            <v:stroke dashstyle="longDash"/>
            <v:textbox>
              <w:txbxContent>
                <w:p w:rsidR="00F13847" w:rsidRDefault="00F13847" w:rsidP="00F13847">
                  <w:r w:rsidRPr="00D96DFB">
                    <w:rPr>
                      <w:rFonts w:hint="eastAsia"/>
                      <w:sz w:val="18"/>
                      <w:szCs w:val="18"/>
                    </w:rPr>
                    <w:t>基建、维修、采购申请需李德志总经理审</w:t>
                  </w:r>
                  <w:r w:rsidRPr="00D96DFB">
                    <w:rPr>
                      <w:rFonts w:hint="eastAsia"/>
                      <w:bCs/>
                      <w:sz w:val="20"/>
                      <w:szCs w:val="20"/>
                    </w:rPr>
                    <w:t>批</w:t>
                  </w:r>
                  <w:r>
                    <w:rPr>
                      <w:rFonts w:hint="eastAsia"/>
                      <w:bCs/>
                      <w:sz w:val="20"/>
                      <w:szCs w:val="20"/>
                    </w:rPr>
                    <w:t>。</w:t>
                  </w:r>
                </w:p>
                <w:p w:rsidR="00F13847" w:rsidRPr="00F13847" w:rsidRDefault="00F13847"/>
              </w:txbxContent>
            </v:textbox>
          </v:rect>
        </w:pict>
      </w:r>
      <w:r w:rsidRPr="00CA0B36">
        <w:rPr>
          <w:noProof/>
        </w:rPr>
        <w:pict>
          <v:shape id="_x0000_s1121" type="#_x0000_t32" style="position:absolute;left:0;text-align:left;margin-left:66.9pt;margin-top:18.6pt;width:114.6pt;height:0;z-index:251728896" o:connectortype="straight">
            <v:stroke dashstyle="longDash"/>
          </v:shape>
        </w:pict>
      </w:r>
      <w:r w:rsidRPr="00CA0B36">
        <w:pict>
          <v:line id="_x0000_s1086" style="position:absolute;left:0;text-align:left;z-index:251703296" from="66.8pt,12.05pt" to="66.85pt,28.1pt">
            <v:stroke endarrow="block"/>
          </v:line>
        </w:pict>
      </w:r>
    </w:p>
    <w:p w:rsidR="000D16BE" w:rsidRDefault="00CA0B36" w:rsidP="00407564">
      <w:pPr>
        <w:spacing w:line="480" w:lineRule="exact"/>
        <w:ind w:firstLineChars="200" w:firstLine="560"/>
        <w:rPr>
          <w:rFonts w:ascii="宋体" w:hAnsi="宋体"/>
          <w:sz w:val="28"/>
        </w:rPr>
      </w:pPr>
      <w:r>
        <w:rPr>
          <w:rFonts w:ascii="宋体" w:hAnsi="宋体"/>
          <w:sz w:val="28"/>
        </w:rPr>
        <w:pict>
          <v:rect id="_x0000_s1082" style="position:absolute;left:0;text-align:left;margin-left:-7.7pt;margin-top:4.1pt;width:160.55pt;height:30.1pt;z-index:251699200">
            <v:textbox style="mso-next-textbox:#_x0000_s1082">
              <w:txbxContent>
                <w:p w:rsidR="000D16BE" w:rsidRDefault="000D16BE" w:rsidP="000D16BE">
                  <w:pPr>
                    <w:spacing w:line="360" w:lineRule="auto"/>
                    <w:jc w:val="center"/>
                    <w:textAlignment w:val="baseline"/>
                  </w:pPr>
                  <w:r>
                    <w:rPr>
                      <w:rFonts w:ascii="新宋体" w:eastAsia="新宋体" w:hAnsi="新宋体" w:hint="eastAsia"/>
                    </w:rPr>
                    <w:t xml:space="preserve"> 采购处凭申请单采购</w:t>
                  </w:r>
                </w:p>
              </w:txbxContent>
            </v:textbox>
          </v:rect>
        </w:pict>
      </w:r>
    </w:p>
    <w:p w:rsidR="000D16BE" w:rsidRDefault="00CA0B36" w:rsidP="000722E2">
      <w:pPr>
        <w:spacing w:line="480" w:lineRule="exact"/>
        <w:ind w:firstLineChars="200" w:firstLine="420"/>
        <w:rPr>
          <w:rFonts w:ascii="宋体" w:hAnsi="宋体"/>
          <w:sz w:val="28"/>
        </w:rPr>
      </w:pPr>
      <w:r w:rsidRPr="00CA0B36">
        <w:pict>
          <v:line id="_x0000_s1087" style="position:absolute;left:0;text-align:left;flip:x;z-index:251704320" from="66pt,10.2pt" to="66.75pt,27.05pt">
            <v:stroke endarrow="block"/>
          </v:line>
        </w:pict>
      </w:r>
    </w:p>
    <w:p w:rsidR="000D16BE" w:rsidRDefault="00CA0B36" w:rsidP="000D16BE">
      <w:pPr>
        <w:spacing w:line="480" w:lineRule="exact"/>
        <w:ind w:firstLineChars="200" w:firstLine="420"/>
        <w:rPr>
          <w:rFonts w:ascii="宋体" w:hAnsi="宋体"/>
          <w:b/>
          <w:sz w:val="28"/>
          <w:u w:val="single"/>
        </w:rPr>
      </w:pPr>
      <w:r w:rsidRPr="00CA0B36">
        <w:rPr>
          <w:noProof/>
        </w:rPr>
        <w:pict>
          <v:shape id="_x0000_s1094" type="#_x0000_t32" style="position:absolute;left:0;text-align:left;margin-left:156.7pt;margin-top:16.3pt;width:168.8pt;height:0;flip:x;z-index:251711488" o:connectortype="straight">
            <v:stroke endarrow="block"/>
          </v:shape>
        </w:pict>
      </w:r>
      <w:r w:rsidRPr="00CA0B36">
        <w:pict>
          <v:rect id="_x0000_s1089" style="position:absolute;left:0;text-align:left;margin-left:-7.7pt;margin-top:3.05pt;width:164.4pt;height:30pt;z-index:251706368">
            <v:textbox style="mso-next-textbox:#_x0000_s1089">
              <w:txbxContent>
                <w:p w:rsidR="000D16BE" w:rsidRDefault="000D16BE" w:rsidP="000D16BE">
                  <w:pPr>
                    <w:spacing w:line="360" w:lineRule="auto"/>
                    <w:jc w:val="center"/>
                    <w:textAlignment w:val="baseline"/>
                  </w:pPr>
                  <w:r>
                    <w:rPr>
                      <w:rFonts w:ascii="新宋体" w:eastAsia="新宋体" w:hAnsi="新宋体" w:hint="eastAsia"/>
                    </w:rPr>
                    <w:t>使用部门</w:t>
                  </w:r>
                  <w:r w:rsidRPr="001D5AAA">
                    <w:rPr>
                      <w:rFonts w:ascii="新宋体" w:eastAsia="新宋体" w:hAnsi="新宋体" w:hint="eastAsia"/>
                    </w:rPr>
                    <w:t>预算软件</w:t>
                  </w:r>
                  <w:r>
                    <w:rPr>
                      <w:rFonts w:ascii="新宋体" w:eastAsia="新宋体" w:hAnsi="新宋体" w:hint="eastAsia"/>
                    </w:rPr>
                    <w:t>生成领用单</w:t>
                  </w:r>
                </w:p>
              </w:txbxContent>
            </v:textbox>
          </v:rect>
        </w:pict>
      </w:r>
    </w:p>
    <w:p w:rsidR="000D16BE" w:rsidRDefault="00CA0B36" w:rsidP="000722E2">
      <w:pPr>
        <w:spacing w:line="480" w:lineRule="exact"/>
        <w:ind w:firstLineChars="200" w:firstLine="420"/>
        <w:rPr>
          <w:rFonts w:ascii="宋体" w:hAnsi="宋体"/>
          <w:b/>
          <w:sz w:val="28"/>
          <w:u w:val="single"/>
        </w:rPr>
      </w:pPr>
      <w:r w:rsidRPr="00CA0B36">
        <w:pict>
          <v:line id="_x0000_s1088" style="position:absolute;left:0;text-align:left;z-index:251705344" from="66.85pt,9.05pt" to="66.9pt,24.1pt">
            <v:stroke endarrow="block"/>
          </v:line>
        </w:pict>
      </w:r>
    </w:p>
    <w:p w:rsidR="000D16BE" w:rsidRDefault="00CA0B36" w:rsidP="00407564">
      <w:pPr>
        <w:spacing w:line="480" w:lineRule="exact"/>
        <w:ind w:firstLineChars="200" w:firstLine="560"/>
        <w:rPr>
          <w:rFonts w:ascii="宋体" w:hAnsi="宋体"/>
          <w:b/>
          <w:sz w:val="28"/>
          <w:u w:val="single"/>
        </w:rPr>
      </w:pPr>
      <w:r w:rsidRPr="00CA0B36">
        <w:rPr>
          <w:rFonts w:ascii="宋体" w:hAnsi="宋体"/>
          <w:sz w:val="28"/>
        </w:rPr>
        <w:pict>
          <v:rect id="_x0000_s1083" style="position:absolute;left:0;text-align:left;margin-left:-7.7pt;margin-top:.1pt;width:164.4pt;height:32pt;z-index:251700224">
            <v:textbox style="mso-next-textbox:#_x0000_s1083">
              <w:txbxContent>
                <w:p w:rsidR="000D16BE" w:rsidRDefault="000D16BE" w:rsidP="000D16BE">
                  <w:pPr>
                    <w:spacing w:line="360" w:lineRule="auto"/>
                    <w:jc w:val="center"/>
                    <w:textAlignment w:val="baseline"/>
                  </w:pPr>
                  <w:r>
                    <w:rPr>
                      <w:rFonts w:ascii="新宋体" w:eastAsia="新宋体" w:hAnsi="新宋体" w:hint="eastAsia"/>
                    </w:rPr>
                    <w:t>使用部门凭领用单领取物资</w:t>
                  </w:r>
                </w:p>
              </w:txbxContent>
            </v:textbox>
          </v:rect>
        </w:pict>
      </w:r>
    </w:p>
    <w:p w:rsidR="000D16BE" w:rsidRDefault="000D16BE" w:rsidP="000D16BE">
      <w:pPr>
        <w:spacing w:line="480" w:lineRule="exact"/>
        <w:rPr>
          <w:rFonts w:ascii="宋体" w:hAnsi="宋体"/>
          <w:b/>
          <w:sz w:val="28"/>
          <w:u w:val="single"/>
        </w:rPr>
      </w:pPr>
    </w:p>
    <w:p w:rsidR="000D16BE" w:rsidRDefault="000D16BE" w:rsidP="002B41D3">
      <w:pPr>
        <w:rPr>
          <w:bCs/>
          <w:sz w:val="32"/>
          <w:szCs w:val="32"/>
        </w:rPr>
      </w:pPr>
      <w:r>
        <w:rPr>
          <w:rFonts w:hint="eastAsia"/>
          <w:bCs/>
          <w:sz w:val="32"/>
          <w:szCs w:val="32"/>
        </w:rPr>
        <w:t>备注：</w:t>
      </w:r>
    </w:p>
    <w:p w:rsidR="000D16BE" w:rsidRPr="00FA2413" w:rsidRDefault="00FA2413" w:rsidP="00FA2413">
      <w:pPr>
        <w:rPr>
          <w:bCs/>
          <w:sz w:val="32"/>
          <w:szCs w:val="32"/>
        </w:rPr>
      </w:pPr>
      <w:r>
        <w:rPr>
          <w:rFonts w:hint="eastAsia"/>
          <w:bCs/>
          <w:sz w:val="32"/>
          <w:szCs w:val="32"/>
        </w:rPr>
        <w:t>1</w:t>
      </w:r>
      <w:r>
        <w:rPr>
          <w:rFonts w:hint="eastAsia"/>
          <w:bCs/>
          <w:sz w:val="32"/>
          <w:szCs w:val="32"/>
        </w:rPr>
        <w:t>、</w:t>
      </w:r>
      <w:r w:rsidR="000D16BE" w:rsidRPr="00FA2413">
        <w:rPr>
          <w:rFonts w:hint="eastAsia"/>
          <w:bCs/>
          <w:sz w:val="32"/>
          <w:szCs w:val="32"/>
        </w:rPr>
        <w:t>日常办公</w:t>
      </w:r>
      <w:r w:rsidR="000722E2">
        <w:rPr>
          <w:rFonts w:hint="eastAsia"/>
          <w:bCs/>
          <w:sz w:val="32"/>
          <w:szCs w:val="32"/>
        </w:rPr>
        <w:t>用品不使用</w:t>
      </w:r>
      <w:r w:rsidR="000D16BE" w:rsidRPr="00FA2413">
        <w:rPr>
          <w:rFonts w:hint="eastAsia"/>
          <w:bCs/>
          <w:sz w:val="32"/>
          <w:szCs w:val="32"/>
        </w:rPr>
        <w:t>以上</w:t>
      </w:r>
      <w:r w:rsidR="000722E2">
        <w:rPr>
          <w:rFonts w:hint="eastAsia"/>
          <w:bCs/>
          <w:sz w:val="32"/>
          <w:szCs w:val="32"/>
        </w:rPr>
        <w:t>采购</w:t>
      </w:r>
      <w:r w:rsidR="000D16BE" w:rsidRPr="00FA2413">
        <w:rPr>
          <w:rFonts w:hint="eastAsia"/>
          <w:bCs/>
          <w:sz w:val="32"/>
          <w:szCs w:val="32"/>
        </w:rPr>
        <w:t>流程</w:t>
      </w:r>
      <w:r w:rsidRPr="00FA2413">
        <w:rPr>
          <w:rFonts w:hint="eastAsia"/>
          <w:bCs/>
          <w:sz w:val="32"/>
          <w:szCs w:val="32"/>
        </w:rPr>
        <w:t>，</w:t>
      </w:r>
      <w:r w:rsidR="000722E2">
        <w:rPr>
          <w:rFonts w:hint="eastAsia"/>
          <w:bCs/>
          <w:sz w:val="32"/>
          <w:szCs w:val="32"/>
        </w:rPr>
        <w:t>使用部门在</w:t>
      </w:r>
      <w:r w:rsidRPr="00FA2413">
        <w:rPr>
          <w:rFonts w:hint="eastAsia"/>
          <w:bCs/>
          <w:sz w:val="32"/>
          <w:szCs w:val="32"/>
        </w:rPr>
        <w:t>每月</w:t>
      </w:r>
      <w:r w:rsidRPr="00FA2413">
        <w:rPr>
          <w:rFonts w:hint="eastAsia"/>
          <w:bCs/>
          <w:sz w:val="32"/>
          <w:szCs w:val="32"/>
        </w:rPr>
        <w:t>25</w:t>
      </w:r>
      <w:r w:rsidRPr="00FA2413">
        <w:rPr>
          <w:rFonts w:hint="eastAsia"/>
          <w:bCs/>
          <w:sz w:val="32"/>
          <w:szCs w:val="32"/>
        </w:rPr>
        <w:t>日</w:t>
      </w:r>
      <w:r w:rsidR="000722E2">
        <w:rPr>
          <w:rFonts w:hint="eastAsia"/>
          <w:bCs/>
          <w:sz w:val="32"/>
          <w:szCs w:val="32"/>
        </w:rPr>
        <w:t>前</w:t>
      </w:r>
      <w:r w:rsidRPr="00FA2413">
        <w:rPr>
          <w:rFonts w:hint="eastAsia"/>
          <w:bCs/>
          <w:sz w:val="32"/>
          <w:szCs w:val="32"/>
        </w:rPr>
        <w:t>通过</w:t>
      </w:r>
      <w:r w:rsidRPr="00FA2413">
        <w:rPr>
          <w:rFonts w:hint="eastAsia"/>
          <w:bCs/>
          <w:sz w:val="32"/>
          <w:szCs w:val="32"/>
        </w:rPr>
        <w:t>OA</w:t>
      </w:r>
      <w:r w:rsidRPr="00FA2413">
        <w:rPr>
          <w:rFonts w:hint="eastAsia"/>
          <w:bCs/>
          <w:sz w:val="32"/>
          <w:szCs w:val="32"/>
        </w:rPr>
        <w:t>向基建后勤处申请，由基建后勤处汇总后集中采购。</w:t>
      </w:r>
    </w:p>
    <w:p w:rsidR="000722E2" w:rsidRPr="000722E2" w:rsidRDefault="00C41F71" w:rsidP="00FA2413">
      <w:pPr>
        <w:rPr>
          <w:bCs/>
          <w:sz w:val="32"/>
          <w:szCs w:val="32"/>
        </w:rPr>
      </w:pPr>
      <w:r>
        <w:rPr>
          <w:rFonts w:hint="eastAsia"/>
          <w:bCs/>
          <w:sz w:val="32"/>
          <w:szCs w:val="32"/>
        </w:rPr>
        <w:t>2</w:t>
      </w:r>
      <w:r w:rsidR="000722E2">
        <w:rPr>
          <w:rFonts w:hint="eastAsia"/>
          <w:bCs/>
          <w:sz w:val="32"/>
          <w:szCs w:val="32"/>
        </w:rPr>
        <w:t>、宣传制品同物资</w:t>
      </w:r>
      <w:r w:rsidR="000722E2">
        <w:rPr>
          <w:rFonts w:hint="eastAsia"/>
          <w:bCs/>
          <w:sz w:val="32"/>
          <w:szCs w:val="32"/>
        </w:rPr>
        <w:t>/</w:t>
      </w:r>
      <w:r w:rsidR="000722E2">
        <w:rPr>
          <w:rFonts w:hint="eastAsia"/>
          <w:bCs/>
          <w:sz w:val="32"/>
          <w:szCs w:val="32"/>
        </w:rPr>
        <w:t>采购领用流程。</w:t>
      </w:r>
    </w:p>
    <w:p w:rsidR="00DC168A" w:rsidRDefault="00C41F71" w:rsidP="002B41D3">
      <w:pPr>
        <w:rPr>
          <w:bCs/>
          <w:sz w:val="32"/>
          <w:szCs w:val="32"/>
        </w:rPr>
      </w:pPr>
      <w:r>
        <w:rPr>
          <w:rFonts w:hint="eastAsia"/>
          <w:bCs/>
          <w:sz w:val="32"/>
          <w:szCs w:val="32"/>
        </w:rPr>
        <w:t>3</w:t>
      </w:r>
      <w:r w:rsidR="000722E2">
        <w:rPr>
          <w:rFonts w:hint="eastAsia"/>
          <w:bCs/>
          <w:sz w:val="32"/>
          <w:szCs w:val="32"/>
        </w:rPr>
        <w:t>、办公用固定资产采购由</w:t>
      </w:r>
      <w:r w:rsidR="001D5AAA">
        <w:rPr>
          <w:rFonts w:hint="eastAsia"/>
          <w:bCs/>
          <w:sz w:val="32"/>
          <w:szCs w:val="32"/>
        </w:rPr>
        <w:t>基建后勤</w:t>
      </w:r>
      <w:r w:rsidR="000722E2">
        <w:rPr>
          <w:rFonts w:hint="eastAsia"/>
          <w:bCs/>
          <w:sz w:val="32"/>
          <w:szCs w:val="32"/>
        </w:rPr>
        <w:t>处统一采购，使用部门在</w:t>
      </w:r>
      <w:r w:rsidR="000722E2">
        <w:rPr>
          <w:rFonts w:hint="eastAsia"/>
          <w:bCs/>
          <w:sz w:val="32"/>
          <w:szCs w:val="32"/>
        </w:rPr>
        <w:t>OA</w:t>
      </w:r>
      <w:r w:rsidR="000722E2">
        <w:rPr>
          <w:rFonts w:hint="eastAsia"/>
          <w:bCs/>
          <w:sz w:val="32"/>
          <w:szCs w:val="32"/>
        </w:rPr>
        <w:t>中提出申请</w:t>
      </w:r>
      <w:r w:rsidR="001D5AAA">
        <w:rPr>
          <w:rFonts w:hint="eastAsia"/>
          <w:bCs/>
          <w:sz w:val="32"/>
          <w:szCs w:val="32"/>
        </w:rPr>
        <w:t>调拨使用</w:t>
      </w:r>
      <w:r w:rsidR="000722E2">
        <w:rPr>
          <w:rFonts w:hint="eastAsia"/>
          <w:bCs/>
          <w:sz w:val="32"/>
          <w:szCs w:val="32"/>
        </w:rPr>
        <w:t>。</w:t>
      </w:r>
    </w:p>
    <w:p w:rsidR="00F13847" w:rsidRPr="000722E2" w:rsidRDefault="00F13847" w:rsidP="002B41D3">
      <w:pPr>
        <w:rPr>
          <w:bCs/>
          <w:sz w:val="32"/>
          <w:szCs w:val="32"/>
        </w:rPr>
      </w:pPr>
    </w:p>
    <w:p w:rsidR="00FA2413" w:rsidRDefault="001F7083" w:rsidP="002B41D3">
      <w:pPr>
        <w:rPr>
          <w:bCs/>
          <w:sz w:val="32"/>
          <w:szCs w:val="32"/>
        </w:rPr>
      </w:pPr>
      <w:r>
        <w:rPr>
          <w:rFonts w:hint="eastAsia"/>
          <w:bCs/>
          <w:sz w:val="32"/>
          <w:szCs w:val="32"/>
        </w:rPr>
        <w:t>三、</w:t>
      </w:r>
      <w:r w:rsidRPr="00F13847">
        <w:rPr>
          <w:rFonts w:hint="eastAsia"/>
          <w:b/>
          <w:bCs/>
          <w:sz w:val="32"/>
          <w:szCs w:val="32"/>
        </w:rPr>
        <w:t>合同会签新增财务要求</w:t>
      </w:r>
    </w:p>
    <w:p w:rsidR="002B41D3" w:rsidRPr="001D5AAA" w:rsidRDefault="00F13847" w:rsidP="00F13847">
      <w:pPr>
        <w:rPr>
          <w:sz w:val="32"/>
          <w:szCs w:val="32"/>
        </w:rPr>
      </w:pPr>
      <w:r w:rsidRPr="002B41D3">
        <w:rPr>
          <w:rFonts w:hint="eastAsia"/>
          <w:bCs/>
          <w:sz w:val="32"/>
          <w:szCs w:val="32"/>
        </w:rPr>
        <w:t>合同审批</w:t>
      </w:r>
      <w:r>
        <w:rPr>
          <w:rFonts w:hint="eastAsia"/>
          <w:bCs/>
          <w:sz w:val="32"/>
          <w:szCs w:val="32"/>
        </w:rPr>
        <w:t>时</w:t>
      </w:r>
      <w:r w:rsidRPr="002B41D3">
        <w:rPr>
          <w:rFonts w:hint="eastAsia"/>
          <w:bCs/>
          <w:sz w:val="32"/>
          <w:szCs w:val="32"/>
        </w:rPr>
        <w:t>，</w:t>
      </w:r>
      <w:r w:rsidR="002B41D3" w:rsidRPr="002B41D3">
        <w:rPr>
          <w:rFonts w:hint="eastAsia"/>
          <w:bCs/>
          <w:sz w:val="32"/>
          <w:szCs w:val="32"/>
        </w:rPr>
        <w:t>需附</w:t>
      </w:r>
      <w:r w:rsidR="00FA2413">
        <w:rPr>
          <w:rFonts w:hint="eastAsia"/>
          <w:bCs/>
          <w:sz w:val="32"/>
          <w:szCs w:val="32"/>
        </w:rPr>
        <w:t>纸质</w:t>
      </w:r>
      <w:r w:rsidR="002B41D3" w:rsidRPr="002B41D3">
        <w:rPr>
          <w:rFonts w:hint="eastAsia"/>
          <w:bCs/>
          <w:sz w:val="32"/>
          <w:szCs w:val="32"/>
        </w:rPr>
        <w:t>审核完成的</w:t>
      </w:r>
      <w:r w:rsidR="002B41D3" w:rsidRPr="002B41D3">
        <w:rPr>
          <w:bCs/>
          <w:sz w:val="32"/>
          <w:szCs w:val="32"/>
        </w:rPr>
        <w:t>U8</w:t>
      </w:r>
      <w:r w:rsidR="002B41D3" w:rsidRPr="002B41D3">
        <w:rPr>
          <w:rFonts w:hint="eastAsia"/>
          <w:bCs/>
          <w:sz w:val="32"/>
          <w:szCs w:val="32"/>
        </w:rPr>
        <w:t>采购申请单。</w:t>
      </w:r>
    </w:p>
    <w:sectPr w:rsidR="002B41D3" w:rsidRPr="001D5AAA" w:rsidSect="00FD4624">
      <w:pgSz w:w="11906" w:h="16838"/>
      <w:pgMar w:top="1247"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2BA" w:rsidRDefault="00D022BA" w:rsidP="00242CA3">
      <w:r>
        <w:separator/>
      </w:r>
    </w:p>
  </w:endnote>
  <w:endnote w:type="continuationSeparator" w:id="1">
    <w:p w:rsidR="00D022BA" w:rsidRDefault="00D022BA" w:rsidP="00242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2BA" w:rsidRDefault="00D022BA" w:rsidP="00242CA3">
      <w:r>
        <w:separator/>
      </w:r>
    </w:p>
  </w:footnote>
  <w:footnote w:type="continuationSeparator" w:id="1">
    <w:p w:rsidR="00D022BA" w:rsidRDefault="00D022BA" w:rsidP="00242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D45DC"/>
    <w:multiLevelType w:val="hybridMultilevel"/>
    <w:tmpl w:val="EF34485A"/>
    <w:lvl w:ilvl="0" w:tplc="5964BE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69103A"/>
    <w:multiLevelType w:val="hybridMultilevel"/>
    <w:tmpl w:val="762AB5CA"/>
    <w:lvl w:ilvl="0" w:tplc="20F8436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colormenu v:ext="edit" stroke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97C"/>
    <w:rsid w:val="00005C72"/>
    <w:rsid w:val="00005FDF"/>
    <w:rsid w:val="00007E5D"/>
    <w:rsid w:val="00020CEA"/>
    <w:rsid w:val="000338FD"/>
    <w:rsid w:val="000358CA"/>
    <w:rsid w:val="00042F28"/>
    <w:rsid w:val="000722E2"/>
    <w:rsid w:val="00091E93"/>
    <w:rsid w:val="00094F6E"/>
    <w:rsid w:val="000C0657"/>
    <w:rsid w:val="000C7D6E"/>
    <w:rsid w:val="000D16BE"/>
    <w:rsid w:val="000D63BC"/>
    <w:rsid w:val="000F637A"/>
    <w:rsid w:val="000F715F"/>
    <w:rsid w:val="0010317E"/>
    <w:rsid w:val="00136DE6"/>
    <w:rsid w:val="00136E16"/>
    <w:rsid w:val="001430D8"/>
    <w:rsid w:val="00143F17"/>
    <w:rsid w:val="00152881"/>
    <w:rsid w:val="001578E0"/>
    <w:rsid w:val="00161D0D"/>
    <w:rsid w:val="00177A63"/>
    <w:rsid w:val="001832CA"/>
    <w:rsid w:val="00196D1A"/>
    <w:rsid w:val="00197BFC"/>
    <w:rsid w:val="001A4332"/>
    <w:rsid w:val="001A6642"/>
    <w:rsid w:val="001D1C29"/>
    <w:rsid w:val="001D25F6"/>
    <w:rsid w:val="001D296A"/>
    <w:rsid w:val="001D5AAA"/>
    <w:rsid w:val="001D7AA0"/>
    <w:rsid w:val="001E3BF2"/>
    <w:rsid w:val="001E5BD8"/>
    <w:rsid w:val="001F3F3C"/>
    <w:rsid w:val="001F5AD9"/>
    <w:rsid w:val="001F5F75"/>
    <w:rsid w:val="001F7083"/>
    <w:rsid w:val="0021225E"/>
    <w:rsid w:val="0022021E"/>
    <w:rsid w:val="00222F31"/>
    <w:rsid w:val="002424E1"/>
    <w:rsid w:val="00242CA3"/>
    <w:rsid w:val="00247078"/>
    <w:rsid w:val="002843D5"/>
    <w:rsid w:val="00284A1D"/>
    <w:rsid w:val="0029326C"/>
    <w:rsid w:val="002A3991"/>
    <w:rsid w:val="002A65E1"/>
    <w:rsid w:val="002B41D3"/>
    <w:rsid w:val="002B4965"/>
    <w:rsid w:val="002F2E9C"/>
    <w:rsid w:val="002F4E70"/>
    <w:rsid w:val="00331749"/>
    <w:rsid w:val="00334A07"/>
    <w:rsid w:val="003513E7"/>
    <w:rsid w:val="00360284"/>
    <w:rsid w:val="00362335"/>
    <w:rsid w:val="00365272"/>
    <w:rsid w:val="00365578"/>
    <w:rsid w:val="0036597C"/>
    <w:rsid w:val="003775B7"/>
    <w:rsid w:val="003810A5"/>
    <w:rsid w:val="00382C68"/>
    <w:rsid w:val="00385096"/>
    <w:rsid w:val="00386A16"/>
    <w:rsid w:val="003A2850"/>
    <w:rsid w:val="003B2F6C"/>
    <w:rsid w:val="003D034C"/>
    <w:rsid w:val="003F6054"/>
    <w:rsid w:val="00402030"/>
    <w:rsid w:val="00407564"/>
    <w:rsid w:val="00413558"/>
    <w:rsid w:val="00446059"/>
    <w:rsid w:val="00483AEF"/>
    <w:rsid w:val="00494404"/>
    <w:rsid w:val="0049720C"/>
    <w:rsid w:val="004A2168"/>
    <w:rsid w:val="004B4152"/>
    <w:rsid w:val="004B72D1"/>
    <w:rsid w:val="004C4123"/>
    <w:rsid w:val="004D2316"/>
    <w:rsid w:val="004D5F73"/>
    <w:rsid w:val="004E2950"/>
    <w:rsid w:val="004F0C69"/>
    <w:rsid w:val="004F3ED8"/>
    <w:rsid w:val="004F62B1"/>
    <w:rsid w:val="00521A84"/>
    <w:rsid w:val="00531B6C"/>
    <w:rsid w:val="0054221F"/>
    <w:rsid w:val="0054582D"/>
    <w:rsid w:val="00547F5C"/>
    <w:rsid w:val="00557BF3"/>
    <w:rsid w:val="0056243B"/>
    <w:rsid w:val="00583833"/>
    <w:rsid w:val="00594965"/>
    <w:rsid w:val="00597131"/>
    <w:rsid w:val="005A685C"/>
    <w:rsid w:val="005A6A47"/>
    <w:rsid w:val="005B6F80"/>
    <w:rsid w:val="005C4D3C"/>
    <w:rsid w:val="005F1F5E"/>
    <w:rsid w:val="005F5C54"/>
    <w:rsid w:val="00603420"/>
    <w:rsid w:val="00603C6A"/>
    <w:rsid w:val="00625D4F"/>
    <w:rsid w:val="006538C0"/>
    <w:rsid w:val="00666293"/>
    <w:rsid w:val="006810E6"/>
    <w:rsid w:val="006958C7"/>
    <w:rsid w:val="006964BB"/>
    <w:rsid w:val="006A1842"/>
    <w:rsid w:val="006B3ED3"/>
    <w:rsid w:val="006B5193"/>
    <w:rsid w:val="006C75B6"/>
    <w:rsid w:val="006D3861"/>
    <w:rsid w:val="006E7528"/>
    <w:rsid w:val="00731A1E"/>
    <w:rsid w:val="00741011"/>
    <w:rsid w:val="00741843"/>
    <w:rsid w:val="007421C0"/>
    <w:rsid w:val="00752E70"/>
    <w:rsid w:val="00754B72"/>
    <w:rsid w:val="00755884"/>
    <w:rsid w:val="007602C0"/>
    <w:rsid w:val="00763CF9"/>
    <w:rsid w:val="007722D5"/>
    <w:rsid w:val="0077450B"/>
    <w:rsid w:val="007921B8"/>
    <w:rsid w:val="007A195C"/>
    <w:rsid w:val="007B16D7"/>
    <w:rsid w:val="007C348E"/>
    <w:rsid w:val="007D2402"/>
    <w:rsid w:val="007E4858"/>
    <w:rsid w:val="007F0034"/>
    <w:rsid w:val="007F2753"/>
    <w:rsid w:val="00820CF6"/>
    <w:rsid w:val="00824CEE"/>
    <w:rsid w:val="00850280"/>
    <w:rsid w:val="00862173"/>
    <w:rsid w:val="00880570"/>
    <w:rsid w:val="008A2F93"/>
    <w:rsid w:val="008B305B"/>
    <w:rsid w:val="008B5A53"/>
    <w:rsid w:val="008C0096"/>
    <w:rsid w:val="008C1DC0"/>
    <w:rsid w:val="0096791C"/>
    <w:rsid w:val="00970447"/>
    <w:rsid w:val="00982609"/>
    <w:rsid w:val="00982B9C"/>
    <w:rsid w:val="00995E45"/>
    <w:rsid w:val="009C79F4"/>
    <w:rsid w:val="009D0825"/>
    <w:rsid w:val="009D2190"/>
    <w:rsid w:val="009E04F1"/>
    <w:rsid w:val="00A10C25"/>
    <w:rsid w:val="00A2731C"/>
    <w:rsid w:val="00A318CB"/>
    <w:rsid w:val="00A43B9F"/>
    <w:rsid w:val="00A77D3C"/>
    <w:rsid w:val="00A87B7B"/>
    <w:rsid w:val="00A955F4"/>
    <w:rsid w:val="00AD3EC3"/>
    <w:rsid w:val="00AE2BDC"/>
    <w:rsid w:val="00B068B5"/>
    <w:rsid w:val="00B074B4"/>
    <w:rsid w:val="00B2358F"/>
    <w:rsid w:val="00B25E64"/>
    <w:rsid w:val="00B2740D"/>
    <w:rsid w:val="00B4562E"/>
    <w:rsid w:val="00B6134A"/>
    <w:rsid w:val="00B87D94"/>
    <w:rsid w:val="00B939C1"/>
    <w:rsid w:val="00BA6A21"/>
    <w:rsid w:val="00BB22C9"/>
    <w:rsid w:val="00BB4245"/>
    <w:rsid w:val="00BC4AA2"/>
    <w:rsid w:val="00BE2A45"/>
    <w:rsid w:val="00BE4121"/>
    <w:rsid w:val="00BF4AD7"/>
    <w:rsid w:val="00C05458"/>
    <w:rsid w:val="00C16DAA"/>
    <w:rsid w:val="00C41F71"/>
    <w:rsid w:val="00C447E0"/>
    <w:rsid w:val="00C44BB1"/>
    <w:rsid w:val="00C56882"/>
    <w:rsid w:val="00C618D8"/>
    <w:rsid w:val="00C901F0"/>
    <w:rsid w:val="00C9450F"/>
    <w:rsid w:val="00CA0B36"/>
    <w:rsid w:val="00CD3482"/>
    <w:rsid w:val="00CE024C"/>
    <w:rsid w:val="00CF2636"/>
    <w:rsid w:val="00CF2ADF"/>
    <w:rsid w:val="00CF6613"/>
    <w:rsid w:val="00D022BA"/>
    <w:rsid w:val="00D20EED"/>
    <w:rsid w:val="00D271DF"/>
    <w:rsid w:val="00D3228D"/>
    <w:rsid w:val="00D35041"/>
    <w:rsid w:val="00D41C84"/>
    <w:rsid w:val="00D44CAA"/>
    <w:rsid w:val="00D60BD4"/>
    <w:rsid w:val="00D712BC"/>
    <w:rsid w:val="00D73E3F"/>
    <w:rsid w:val="00D932A5"/>
    <w:rsid w:val="00D9397F"/>
    <w:rsid w:val="00D942EE"/>
    <w:rsid w:val="00DA4B57"/>
    <w:rsid w:val="00DB3263"/>
    <w:rsid w:val="00DC168A"/>
    <w:rsid w:val="00DC69D1"/>
    <w:rsid w:val="00E00C41"/>
    <w:rsid w:val="00E11D9A"/>
    <w:rsid w:val="00E155FB"/>
    <w:rsid w:val="00E22B57"/>
    <w:rsid w:val="00E2651C"/>
    <w:rsid w:val="00E265EA"/>
    <w:rsid w:val="00E27671"/>
    <w:rsid w:val="00E36556"/>
    <w:rsid w:val="00E40B5D"/>
    <w:rsid w:val="00E56AB4"/>
    <w:rsid w:val="00E7525B"/>
    <w:rsid w:val="00E81696"/>
    <w:rsid w:val="00E83D2E"/>
    <w:rsid w:val="00EA7D18"/>
    <w:rsid w:val="00ED1B82"/>
    <w:rsid w:val="00ED78C5"/>
    <w:rsid w:val="00EE7367"/>
    <w:rsid w:val="00F07DC4"/>
    <w:rsid w:val="00F13847"/>
    <w:rsid w:val="00F1549A"/>
    <w:rsid w:val="00F23E4A"/>
    <w:rsid w:val="00F36B28"/>
    <w:rsid w:val="00F372F0"/>
    <w:rsid w:val="00F43ECF"/>
    <w:rsid w:val="00F54802"/>
    <w:rsid w:val="00F563BF"/>
    <w:rsid w:val="00F63395"/>
    <w:rsid w:val="00F777C3"/>
    <w:rsid w:val="00F859FD"/>
    <w:rsid w:val="00F901B6"/>
    <w:rsid w:val="00F91374"/>
    <w:rsid w:val="00F92D9F"/>
    <w:rsid w:val="00FA2413"/>
    <w:rsid w:val="00FA48BB"/>
    <w:rsid w:val="00FA5F47"/>
    <w:rsid w:val="00FC1114"/>
    <w:rsid w:val="00FC1488"/>
    <w:rsid w:val="00FD13E7"/>
    <w:rsid w:val="00FD4624"/>
    <w:rsid w:val="00FD56A3"/>
    <w:rsid w:val="00FF4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rules v:ext="edit">
        <o:r id="V:Rule27" type="connector" idref="#_x0000_s1047"/>
        <o:r id="V:Rule28" type="connector" idref="#_x0000_s1073"/>
        <o:r id="V:Rule29" type="connector" idref="#_x0000_s1091"/>
        <o:r id="V:Rule30" type="connector" idref="#_x0000_s1101"/>
        <o:r id="V:Rule31" type="connector" idref="#_x0000_s1075"/>
        <o:r id="V:Rule32" type="connector" idref="#_x0000_s1068"/>
        <o:r id="V:Rule33" type="connector" idref="#_x0000_s1071"/>
        <o:r id="V:Rule34" type="connector" idref="#_x0000_s1062"/>
        <o:r id="V:Rule35" type="connector" idref="#_x0000_s1104"/>
        <o:r id="V:Rule36" type="connector" idref="#_x0000_s1103"/>
        <o:r id="V:Rule37" type="connector" idref="#_x0000_s1092"/>
        <o:r id="V:Rule38" type="connector" idref="#_x0000_s1069"/>
        <o:r id="V:Rule39" type="connector" idref="#_x0000_s1046"/>
        <o:r id="V:Rule40" type="connector" idref="#_x0000_s1121"/>
        <o:r id="V:Rule41" type="connector" idref="#_x0000_s1113"/>
        <o:r id="V:Rule42" type="connector" idref="#_x0000_s1094"/>
        <o:r id="V:Rule43" type="connector" idref="#_x0000_s1093"/>
        <o:r id="V:Rule44" type="connector" idref="#_x0000_s1105"/>
        <o:r id="V:Rule45" type="connector" idref="#_x0000_s1072"/>
        <o:r id="V:Rule46" type="connector" idref="#_x0000_s1090"/>
        <o:r id="V:Rule47" type="connector" idref="#_x0000_s1057"/>
        <o:r id="V:Rule48" type="connector" idref="#_x0000_s1037"/>
        <o:r id="V:Rule49" type="connector" idref="#_x0000_s1102"/>
        <o:r id="V:Rule50" type="connector" idref="#_x0000_s1098"/>
        <o:r id="V:Rule51" type="connector" idref="#_x0000_s1042"/>
        <o:r id="V:Rule5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A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597C"/>
    <w:rPr>
      <w:sz w:val="18"/>
      <w:szCs w:val="18"/>
    </w:rPr>
  </w:style>
  <w:style w:type="character" w:customStyle="1" w:styleId="Char">
    <w:name w:val="批注框文本 Char"/>
    <w:basedOn w:val="a0"/>
    <w:link w:val="a3"/>
    <w:uiPriority w:val="99"/>
    <w:semiHidden/>
    <w:rsid w:val="0036597C"/>
    <w:rPr>
      <w:sz w:val="18"/>
      <w:szCs w:val="18"/>
    </w:rPr>
  </w:style>
  <w:style w:type="paragraph" w:styleId="a4">
    <w:name w:val="Normal (Web)"/>
    <w:basedOn w:val="a"/>
    <w:uiPriority w:val="99"/>
    <w:semiHidden/>
    <w:unhideWhenUsed/>
    <w:rsid w:val="008A2F9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0"/>
    <w:uiPriority w:val="99"/>
    <w:semiHidden/>
    <w:unhideWhenUsed/>
    <w:rsid w:val="00242C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42CA3"/>
    <w:rPr>
      <w:sz w:val="18"/>
      <w:szCs w:val="18"/>
    </w:rPr>
  </w:style>
  <w:style w:type="paragraph" w:styleId="a6">
    <w:name w:val="footer"/>
    <w:basedOn w:val="a"/>
    <w:link w:val="Char1"/>
    <w:uiPriority w:val="99"/>
    <w:semiHidden/>
    <w:unhideWhenUsed/>
    <w:rsid w:val="00242CA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42CA3"/>
    <w:rPr>
      <w:sz w:val="18"/>
      <w:szCs w:val="18"/>
    </w:rPr>
  </w:style>
  <w:style w:type="paragraph" w:styleId="a7">
    <w:name w:val="List Paragraph"/>
    <w:basedOn w:val="a"/>
    <w:uiPriority w:val="34"/>
    <w:qFormat/>
    <w:rsid w:val="006810E6"/>
    <w:pPr>
      <w:ind w:firstLineChars="200" w:firstLine="420"/>
    </w:pPr>
  </w:style>
  <w:style w:type="character" w:styleId="a8">
    <w:name w:val="Hyperlink"/>
    <w:basedOn w:val="a0"/>
    <w:uiPriority w:val="99"/>
    <w:unhideWhenUsed/>
    <w:rsid w:val="00DA4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7623296">
      <w:bodyDiv w:val="1"/>
      <w:marLeft w:val="0"/>
      <w:marRight w:val="0"/>
      <w:marTop w:val="0"/>
      <w:marBottom w:val="0"/>
      <w:divBdr>
        <w:top w:val="none" w:sz="0" w:space="0" w:color="auto"/>
        <w:left w:val="none" w:sz="0" w:space="0" w:color="auto"/>
        <w:bottom w:val="none" w:sz="0" w:space="0" w:color="auto"/>
        <w:right w:val="none" w:sz="0" w:space="0" w:color="auto"/>
      </w:divBdr>
    </w:div>
    <w:div w:id="217402711">
      <w:bodyDiv w:val="1"/>
      <w:marLeft w:val="0"/>
      <w:marRight w:val="0"/>
      <w:marTop w:val="0"/>
      <w:marBottom w:val="0"/>
      <w:divBdr>
        <w:top w:val="none" w:sz="0" w:space="0" w:color="auto"/>
        <w:left w:val="none" w:sz="0" w:space="0" w:color="auto"/>
        <w:bottom w:val="none" w:sz="0" w:space="0" w:color="auto"/>
        <w:right w:val="none" w:sz="0" w:space="0" w:color="auto"/>
      </w:divBdr>
    </w:div>
    <w:div w:id="248582396">
      <w:bodyDiv w:val="1"/>
      <w:marLeft w:val="0"/>
      <w:marRight w:val="0"/>
      <w:marTop w:val="0"/>
      <w:marBottom w:val="0"/>
      <w:divBdr>
        <w:top w:val="none" w:sz="0" w:space="0" w:color="auto"/>
        <w:left w:val="none" w:sz="0" w:space="0" w:color="auto"/>
        <w:bottom w:val="none" w:sz="0" w:space="0" w:color="auto"/>
        <w:right w:val="none" w:sz="0" w:space="0" w:color="auto"/>
      </w:divBdr>
    </w:div>
    <w:div w:id="252204727">
      <w:bodyDiv w:val="1"/>
      <w:marLeft w:val="0"/>
      <w:marRight w:val="0"/>
      <w:marTop w:val="0"/>
      <w:marBottom w:val="0"/>
      <w:divBdr>
        <w:top w:val="none" w:sz="0" w:space="0" w:color="auto"/>
        <w:left w:val="none" w:sz="0" w:space="0" w:color="auto"/>
        <w:bottom w:val="none" w:sz="0" w:space="0" w:color="auto"/>
        <w:right w:val="none" w:sz="0" w:space="0" w:color="auto"/>
      </w:divBdr>
    </w:div>
    <w:div w:id="264461693">
      <w:bodyDiv w:val="1"/>
      <w:marLeft w:val="0"/>
      <w:marRight w:val="0"/>
      <w:marTop w:val="0"/>
      <w:marBottom w:val="0"/>
      <w:divBdr>
        <w:top w:val="none" w:sz="0" w:space="0" w:color="auto"/>
        <w:left w:val="none" w:sz="0" w:space="0" w:color="auto"/>
        <w:bottom w:val="none" w:sz="0" w:space="0" w:color="auto"/>
        <w:right w:val="none" w:sz="0" w:space="0" w:color="auto"/>
      </w:divBdr>
    </w:div>
    <w:div w:id="304433769">
      <w:bodyDiv w:val="1"/>
      <w:marLeft w:val="0"/>
      <w:marRight w:val="0"/>
      <w:marTop w:val="0"/>
      <w:marBottom w:val="0"/>
      <w:divBdr>
        <w:top w:val="none" w:sz="0" w:space="0" w:color="auto"/>
        <w:left w:val="none" w:sz="0" w:space="0" w:color="auto"/>
        <w:bottom w:val="none" w:sz="0" w:space="0" w:color="auto"/>
        <w:right w:val="none" w:sz="0" w:space="0" w:color="auto"/>
      </w:divBdr>
    </w:div>
    <w:div w:id="326590671">
      <w:bodyDiv w:val="1"/>
      <w:marLeft w:val="0"/>
      <w:marRight w:val="0"/>
      <w:marTop w:val="0"/>
      <w:marBottom w:val="0"/>
      <w:divBdr>
        <w:top w:val="none" w:sz="0" w:space="0" w:color="auto"/>
        <w:left w:val="none" w:sz="0" w:space="0" w:color="auto"/>
        <w:bottom w:val="none" w:sz="0" w:space="0" w:color="auto"/>
        <w:right w:val="none" w:sz="0" w:space="0" w:color="auto"/>
      </w:divBdr>
    </w:div>
    <w:div w:id="528221639">
      <w:bodyDiv w:val="1"/>
      <w:marLeft w:val="0"/>
      <w:marRight w:val="0"/>
      <w:marTop w:val="0"/>
      <w:marBottom w:val="0"/>
      <w:divBdr>
        <w:top w:val="none" w:sz="0" w:space="0" w:color="auto"/>
        <w:left w:val="none" w:sz="0" w:space="0" w:color="auto"/>
        <w:bottom w:val="none" w:sz="0" w:space="0" w:color="auto"/>
        <w:right w:val="none" w:sz="0" w:space="0" w:color="auto"/>
      </w:divBdr>
    </w:div>
    <w:div w:id="736586238">
      <w:bodyDiv w:val="1"/>
      <w:marLeft w:val="0"/>
      <w:marRight w:val="0"/>
      <w:marTop w:val="0"/>
      <w:marBottom w:val="0"/>
      <w:divBdr>
        <w:top w:val="none" w:sz="0" w:space="0" w:color="auto"/>
        <w:left w:val="none" w:sz="0" w:space="0" w:color="auto"/>
        <w:bottom w:val="none" w:sz="0" w:space="0" w:color="auto"/>
        <w:right w:val="none" w:sz="0" w:space="0" w:color="auto"/>
      </w:divBdr>
    </w:div>
    <w:div w:id="895552675">
      <w:bodyDiv w:val="1"/>
      <w:marLeft w:val="0"/>
      <w:marRight w:val="0"/>
      <w:marTop w:val="0"/>
      <w:marBottom w:val="0"/>
      <w:divBdr>
        <w:top w:val="none" w:sz="0" w:space="0" w:color="auto"/>
        <w:left w:val="none" w:sz="0" w:space="0" w:color="auto"/>
        <w:bottom w:val="none" w:sz="0" w:space="0" w:color="auto"/>
        <w:right w:val="none" w:sz="0" w:space="0" w:color="auto"/>
      </w:divBdr>
    </w:div>
    <w:div w:id="951009484">
      <w:bodyDiv w:val="1"/>
      <w:marLeft w:val="0"/>
      <w:marRight w:val="0"/>
      <w:marTop w:val="0"/>
      <w:marBottom w:val="0"/>
      <w:divBdr>
        <w:top w:val="none" w:sz="0" w:space="0" w:color="auto"/>
        <w:left w:val="none" w:sz="0" w:space="0" w:color="auto"/>
        <w:bottom w:val="none" w:sz="0" w:space="0" w:color="auto"/>
        <w:right w:val="none" w:sz="0" w:space="0" w:color="auto"/>
      </w:divBdr>
    </w:div>
    <w:div w:id="1212350503">
      <w:bodyDiv w:val="1"/>
      <w:marLeft w:val="0"/>
      <w:marRight w:val="0"/>
      <w:marTop w:val="0"/>
      <w:marBottom w:val="0"/>
      <w:divBdr>
        <w:top w:val="none" w:sz="0" w:space="0" w:color="auto"/>
        <w:left w:val="none" w:sz="0" w:space="0" w:color="auto"/>
        <w:bottom w:val="none" w:sz="0" w:space="0" w:color="auto"/>
        <w:right w:val="none" w:sz="0" w:space="0" w:color="auto"/>
      </w:divBdr>
    </w:div>
    <w:div w:id="1473251580">
      <w:bodyDiv w:val="1"/>
      <w:marLeft w:val="0"/>
      <w:marRight w:val="0"/>
      <w:marTop w:val="0"/>
      <w:marBottom w:val="0"/>
      <w:divBdr>
        <w:top w:val="none" w:sz="0" w:space="0" w:color="auto"/>
        <w:left w:val="none" w:sz="0" w:space="0" w:color="auto"/>
        <w:bottom w:val="none" w:sz="0" w:space="0" w:color="auto"/>
        <w:right w:val="none" w:sz="0" w:space="0" w:color="auto"/>
      </w:divBdr>
    </w:div>
    <w:div w:id="1583677626">
      <w:bodyDiv w:val="1"/>
      <w:marLeft w:val="0"/>
      <w:marRight w:val="0"/>
      <w:marTop w:val="0"/>
      <w:marBottom w:val="0"/>
      <w:divBdr>
        <w:top w:val="none" w:sz="0" w:space="0" w:color="auto"/>
        <w:left w:val="none" w:sz="0" w:space="0" w:color="auto"/>
        <w:bottom w:val="none" w:sz="0" w:space="0" w:color="auto"/>
        <w:right w:val="none" w:sz="0" w:space="0" w:color="auto"/>
      </w:divBdr>
    </w:div>
    <w:div w:id="1743600096">
      <w:bodyDiv w:val="1"/>
      <w:marLeft w:val="0"/>
      <w:marRight w:val="0"/>
      <w:marTop w:val="0"/>
      <w:marBottom w:val="0"/>
      <w:divBdr>
        <w:top w:val="none" w:sz="0" w:space="0" w:color="auto"/>
        <w:left w:val="none" w:sz="0" w:space="0" w:color="auto"/>
        <w:bottom w:val="none" w:sz="0" w:space="0" w:color="auto"/>
        <w:right w:val="none" w:sz="0" w:space="0" w:color="auto"/>
      </w:divBdr>
    </w:div>
    <w:div w:id="176707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92.168.1.62:90/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3304-1ED9-4D5C-B651-1CF2C9FC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96</Words>
  <Characters>548</Characters>
  <Application>Microsoft Office Word</Application>
  <DocSecurity>0</DocSecurity>
  <Lines>4</Lines>
  <Paragraphs>1</Paragraphs>
  <ScaleCrop>false</ScaleCrop>
  <Company>微软中国</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梁晴</dc:creator>
  <cp:lastModifiedBy>梁晴</cp:lastModifiedBy>
  <cp:revision>16</cp:revision>
  <cp:lastPrinted>2018-03-19T05:15:00Z</cp:lastPrinted>
  <dcterms:created xsi:type="dcterms:W3CDTF">2018-03-19T03:39:00Z</dcterms:created>
  <dcterms:modified xsi:type="dcterms:W3CDTF">2018-03-27T05:43:00Z</dcterms:modified>
</cp:coreProperties>
</file>