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69"/>
        </w:tabs>
        <w:spacing w:line="560" w:lineRule="exac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附件：</w:t>
      </w:r>
    </w:p>
    <w:p>
      <w:pPr>
        <w:tabs>
          <w:tab w:val="left" w:pos="3969"/>
        </w:tabs>
        <w:spacing w:line="560" w:lineRule="exact"/>
        <w:rPr>
          <w:rFonts w:ascii="方正黑体_GBK" w:hAnsi="Times New Roman" w:eastAsia="方正黑体_GBK" w:cs="Times New Roman"/>
          <w:sz w:val="32"/>
          <w:szCs w:val="32"/>
        </w:rPr>
      </w:pPr>
    </w:p>
    <w:p>
      <w:pPr>
        <w:tabs>
          <w:tab w:val="left" w:pos="3969"/>
        </w:tabs>
        <w:spacing w:line="56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sz w:val="44"/>
          <w:szCs w:val="44"/>
        </w:rPr>
        <w:t>科技成果登记需提交的附件材料清单</w:t>
      </w:r>
    </w:p>
    <w:p>
      <w:pPr>
        <w:tabs>
          <w:tab w:val="left" w:pos="3969"/>
        </w:tabs>
        <w:spacing w:line="56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（提供原件和</w:t>
      </w:r>
      <w:r>
        <w:rPr>
          <w:rFonts w:ascii="方正小标宋_GBK" w:hAnsi="Times New Roman" w:eastAsia="方正小标宋_GBK" w:cs="Times New Roman"/>
          <w:sz w:val="44"/>
          <w:szCs w:val="44"/>
        </w:rPr>
        <w:t>扫描件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）</w:t>
      </w:r>
    </w:p>
    <w:bookmarkEnd w:id="0"/>
    <w:p>
      <w:pPr>
        <w:tabs>
          <w:tab w:val="left" w:pos="3969"/>
        </w:tabs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一、应用技术成果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（一）计划内科技成果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（国家和地方财政资助的各类科技计划项目）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04" w:firstLineChars="64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●评价、验收或评审证书 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04" w:firstLineChars="64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●科技计划下达通知；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04" w:firstLineChars="64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●计划任务书或技术合同；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04" w:firstLineChars="64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●技术报告；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04" w:firstLineChars="64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●经授权机构出具的检验、测试报告；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04" w:firstLineChars="64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●用户使用证明。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（二）指导性计划科技成果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（市科技局或经信委立项的科技项目）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04" w:firstLineChars="64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●重点新产品或新产品证书；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04" w:firstLineChars="64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●计划下达通知；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04" w:firstLineChars="64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●评价证书和技术报告；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04" w:firstLineChars="64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●经授权机构出具的检验、测试报告；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04" w:firstLineChars="64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●用户使用证明。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（三）计划外科技成果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04" w:firstLineChars="64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●科技成果评价证书；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04" w:firstLineChars="64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●技术报告；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04" w:firstLineChars="64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●经授权机构出具的检验、测试报告；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04" w:firstLineChars="64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●用户使用证明。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（四）农作物新品种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04" w:firstLineChars="64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●新品种审定证书；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04" w:firstLineChars="64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●新品种审定表；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04" w:firstLineChars="64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●品种选育报告；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04" w:firstLineChars="64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●品种标准及相关部门出具的审检报告。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（五）软件著作权成果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04" w:firstLineChars="64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●软件登记证书；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04" w:firstLineChars="64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●有资质软件机构出具的测试报告；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04" w:firstLineChars="64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●软件的编程语言和版本说明，源程序。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（六）专利成果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04" w:firstLineChars="64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●发明专利或实用新型证书 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04" w:firstLineChars="64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●发明专利请求书、权利要求书、说明书及附图；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●用户使用证明。</w:t>
      </w:r>
    </w:p>
    <w:p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二、基础理论成果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（一）国家和地方财政资助的自然科学基金项目成果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●验收、评审或结题证书；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●科技计划下达通知；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●计划任务书或技术合同；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●学术论文（核心学术期刊发表论文封面、目录及正文）；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●本单位学术部门的评价意见；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●有资质检索机构出具的检索报告；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（二）学术专著成果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●省部级以上新闻出版机构认定的出版社出版的学术专著（原件）；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●学术专著发行销售量证明。</w:t>
      </w:r>
    </w:p>
    <w:p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三、软科学成果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（一）国家或地方财政资助的软科学项目成果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●验收（评审）或结题证书；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●计划任务书或技术合同；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●相关政府部门引用证明。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（二）科普成果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09" w:firstLineChars="128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●国家认可的出版物，有出版登记号，如科普图书（专著、编选作品、翻译图书等）、科普类挂图、科普宣传画册、科普类动漫作品、科普类影像制品；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09" w:firstLineChars="128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●相应学科领域的专家评价及评审意见；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09" w:firstLineChars="128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●广电总局或出版社录用证明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（三）标准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09" w:firstLineChars="128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●国家有关部门颁布实施的国家标准、行业标准、重庆市质量技术监督局批准实施的地方标准、重庆市质量技术监督局审查备案的企业标准（原件）；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09" w:firstLineChars="128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●国家标准、行业标准、地方标准应用情况报告。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82886"/>
    <w:rsid w:val="4B282886"/>
    <w:rsid w:val="5006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2019-10-23T13:45:00Z</dcterms:created>
  <dc:creator>呀</dc:creator>
  <cp:lastModifiedBy>呀</cp:lastModifiedBy>
  <dcterms:modified xsi:type="dcterms:W3CDTF">2019-10-23T13:58:11Z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