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D73" w:rsidRPr="00DA4998" w:rsidRDefault="00F30D73" w:rsidP="00F30D73">
      <w:pPr>
        <w:widowControl w:val="0"/>
        <w:spacing w:line="620" w:lineRule="exact"/>
        <w:jc w:val="both"/>
        <w:rPr>
          <w:rFonts w:ascii="方正黑体_GBK" w:eastAsia="方正黑体_GBK"/>
          <w:color w:val="000000" w:themeColor="text1"/>
          <w:sz w:val="40"/>
          <w:szCs w:val="40"/>
        </w:rPr>
      </w:pPr>
      <w:r w:rsidRPr="00DA4998">
        <w:rPr>
          <w:rFonts w:ascii="方正黑体_GBK" w:eastAsia="方正黑体_GBK" w:hint="eastAsia"/>
          <w:color w:val="000000" w:themeColor="text1"/>
          <w:sz w:val="40"/>
          <w:szCs w:val="40"/>
        </w:rPr>
        <w:t>附件1</w:t>
      </w:r>
    </w:p>
    <w:p w:rsidR="00F30D73" w:rsidRPr="00DA4998" w:rsidRDefault="00F30D73" w:rsidP="00F30D73">
      <w:pPr>
        <w:widowControl w:val="0"/>
        <w:spacing w:line="620" w:lineRule="exact"/>
        <w:jc w:val="both"/>
        <w:rPr>
          <w:rFonts w:ascii="方正仿宋_GBK" w:eastAsia="方正仿宋_GBK"/>
          <w:color w:val="000000" w:themeColor="text1"/>
          <w:sz w:val="40"/>
          <w:szCs w:val="40"/>
        </w:rPr>
      </w:pPr>
    </w:p>
    <w:p w:rsidR="00F30D73" w:rsidRPr="00DA4998" w:rsidRDefault="00F30D73" w:rsidP="00F30D73">
      <w:pPr>
        <w:spacing w:line="620" w:lineRule="exact"/>
        <w:jc w:val="center"/>
        <w:rPr>
          <w:rFonts w:ascii="方正小标宋_GBK" w:eastAsia="方正小标宋_GBK"/>
          <w:b/>
          <w:color w:val="000000" w:themeColor="text1"/>
          <w:spacing w:val="-20"/>
          <w:sz w:val="44"/>
          <w:szCs w:val="44"/>
        </w:rPr>
      </w:pPr>
      <w:r w:rsidRPr="00DA4998">
        <w:rPr>
          <w:rFonts w:ascii="方正小标宋_GBK" w:eastAsia="方正小标宋_GBK" w:hint="eastAsia"/>
          <w:b/>
          <w:color w:val="000000" w:themeColor="text1"/>
          <w:spacing w:val="-20"/>
          <w:sz w:val="44"/>
          <w:szCs w:val="44"/>
        </w:rPr>
        <w:t>2020年度重庆市技术预见与制度创新专项</w:t>
      </w:r>
    </w:p>
    <w:p w:rsidR="00F30D73" w:rsidRPr="00DA4998" w:rsidRDefault="00F30D73" w:rsidP="00F30D73">
      <w:pPr>
        <w:spacing w:line="620" w:lineRule="exact"/>
        <w:jc w:val="center"/>
        <w:rPr>
          <w:rFonts w:ascii="方正小标宋_GBK" w:eastAsia="方正小标宋_GBK"/>
          <w:b/>
          <w:color w:val="000000" w:themeColor="text1"/>
          <w:w w:val="95"/>
          <w:sz w:val="44"/>
          <w:szCs w:val="44"/>
        </w:rPr>
      </w:pPr>
      <w:r w:rsidRPr="00DA4998">
        <w:rPr>
          <w:rFonts w:ascii="方正小标宋_GBK" w:eastAsia="方正小标宋_GBK" w:hint="eastAsia"/>
          <w:b/>
          <w:color w:val="000000" w:themeColor="text1"/>
          <w:sz w:val="44"/>
          <w:szCs w:val="44"/>
        </w:rPr>
        <w:t>人才工作研究课题项目申报指南</w:t>
      </w:r>
    </w:p>
    <w:p w:rsidR="00F30D73" w:rsidRPr="00DA4998" w:rsidRDefault="00F30D73" w:rsidP="00F30D73">
      <w:pPr>
        <w:spacing w:line="620" w:lineRule="exact"/>
        <w:rPr>
          <w:rFonts w:ascii="方正小标宋_GBK" w:eastAsia="方正小标宋_GBK"/>
          <w:b/>
          <w:color w:val="000000" w:themeColor="text1"/>
          <w:w w:val="95"/>
          <w:sz w:val="40"/>
          <w:szCs w:val="40"/>
        </w:rPr>
      </w:pPr>
    </w:p>
    <w:p w:rsidR="00F30D73" w:rsidRPr="00DA4998" w:rsidRDefault="00F30D73" w:rsidP="00F30D73">
      <w:pPr>
        <w:spacing w:line="600" w:lineRule="exact"/>
        <w:ind w:firstLineChars="200" w:firstLine="800"/>
        <w:jc w:val="both"/>
        <w:rPr>
          <w:rFonts w:ascii="方正黑体_GBK" w:eastAsia="方正黑体_GBK"/>
          <w:color w:val="000000" w:themeColor="text1"/>
          <w:sz w:val="40"/>
          <w:szCs w:val="40"/>
        </w:rPr>
      </w:pPr>
      <w:r w:rsidRPr="00DA4998">
        <w:rPr>
          <w:rFonts w:ascii="方正黑体_GBK" w:eastAsia="方正黑体_GBK" w:hint="eastAsia"/>
          <w:color w:val="000000" w:themeColor="text1"/>
          <w:sz w:val="40"/>
          <w:szCs w:val="40"/>
        </w:rPr>
        <w:t>一、核心课题项目（1项）</w:t>
      </w:r>
    </w:p>
    <w:p w:rsidR="00F30D73" w:rsidRPr="00DA4998" w:rsidRDefault="00F30D73" w:rsidP="00F30D73">
      <w:pPr>
        <w:widowControl w:val="0"/>
        <w:spacing w:line="600" w:lineRule="exact"/>
        <w:ind w:firstLineChars="200" w:firstLine="800"/>
        <w:jc w:val="both"/>
        <w:rPr>
          <w:rFonts w:ascii="方正楷体_GBK" w:eastAsia="方正楷体_GBK" w:cs="方正黑体_GBK"/>
          <w:color w:val="000000" w:themeColor="text1"/>
          <w:spacing w:val="-12"/>
          <w:sz w:val="40"/>
          <w:szCs w:val="40"/>
        </w:rPr>
      </w:pPr>
      <w:r w:rsidRPr="00DA4998">
        <w:rPr>
          <w:rFonts w:ascii="方正楷体_GBK" w:eastAsia="方正楷体_GBK" w:cs="方正黑体_GBK" w:hint="eastAsia"/>
          <w:color w:val="000000" w:themeColor="text1"/>
          <w:sz w:val="40"/>
          <w:szCs w:val="40"/>
        </w:rPr>
        <w:t>重庆</w:t>
      </w:r>
      <w:r w:rsidRPr="00DA4998">
        <w:rPr>
          <w:rFonts w:ascii="方正楷体_GBK" w:eastAsia="方正楷体_GBK" w:cs="方正黑体_GBK" w:hint="eastAsia"/>
          <w:color w:val="000000" w:themeColor="text1"/>
          <w:spacing w:val="-12"/>
          <w:sz w:val="40"/>
          <w:szCs w:val="40"/>
        </w:rPr>
        <w:t>市中长期人才发展规划纲要前期研究</w:t>
      </w:r>
    </w:p>
    <w:p w:rsidR="00F30D73" w:rsidRPr="00DA4998" w:rsidRDefault="00F30D73" w:rsidP="00F30D73">
      <w:pPr>
        <w:widowControl w:val="0"/>
        <w:spacing w:line="600" w:lineRule="exact"/>
        <w:ind w:firstLineChars="200" w:firstLine="800"/>
        <w:jc w:val="both"/>
        <w:rPr>
          <w:rFonts w:ascii="方正仿宋_GBK" w:eastAsia="方正仿宋_GBK"/>
          <w:color w:val="000000" w:themeColor="text1"/>
          <w:sz w:val="40"/>
          <w:szCs w:val="40"/>
        </w:rPr>
      </w:pPr>
      <w:r w:rsidRPr="00DA4998">
        <w:rPr>
          <w:rFonts w:ascii="方正黑体_GBK" w:eastAsia="方正黑体_GBK" w:hAnsi="仿宋" w:hint="eastAsia"/>
          <w:color w:val="000000" w:themeColor="text1"/>
          <w:sz w:val="40"/>
          <w:szCs w:val="40"/>
        </w:rPr>
        <w:t>研究目标：</w:t>
      </w:r>
      <w:r w:rsidRPr="00DA4998">
        <w:rPr>
          <w:rFonts w:ascii="方正仿宋_GBK" w:eastAsia="方正仿宋_GBK" w:hint="eastAsia"/>
          <w:color w:val="000000" w:themeColor="text1"/>
          <w:sz w:val="40"/>
          <w:szCs w:val="40"/>
        </w:rPr>
        <w:t xml:space="preserve">系统梳理重庆市人才引育、评价、激励等政策措施及人才发展现状，借鉴先进发达地区经验，结合重庆市高质量发展需要，提出中长期人才发展规划纲要（2021-2030年）。研究成果为调研报告和规划纲要文本初稿。 </w:t>
      </w:r>
    </w:p>
    <w:p w:rsidR="00F30D73" w:rsidRPr="00DA4998" w:rsidRDefault="00F30D73" w:rsidP="00F30D73">
      <w:pPr>
        <w:widowControl w:val="0"/>
        <w:spacing w:line="600" w:lineRule="exact"/>
        <w:ind w:firstLineChars="200" w:firstLine="800"/>
        <w:jc w:val="both"/>
        <w:rPr>
          <w:rFonts w:ascii="方正楷体_GBK" w:eastAsia="方正楷体_GBK"/>
          <w:color w:val="000000" w:themeColor="text1"/>
          <w:sz w:val="40"/>
          <w:szCs w:val="40"/>
        </w:rPr>
      </w:pPr>
      <w:r w:rsidRPr="00DA4998">
        <w:rPr>
          <w:rFonts w:ascii="方正楷体_GBK" w:eastAsia="方正楷体_GBK" w:hint="eastAsia"/>
          <w:color w:val="000000" w:themeColor="text1"/>
          <w:sz w:val="40"/>
          <w:szCs w:val="40"/>
        </w:rPr>
        <w:t>资助经费：8万元</w:t>
      </w:r>
    </w:p>
    <w:p w:rsidR="00F30D73" w:rsidRPr="00DA4998" w:rsidRDefault="00F30D73" w:rsidP="00F30D73">
      <w:pPr>
        <w:spacing w:line="600" w:lineRule="exact"/>
        <w:ind w:firstLineChars="200" w:firstLine="800"/>
        <w:jc w:val="both"/>
        <w:rPr>
          <w:rFonts w:ascii="方正黑体_GBK" w:eastAsia="方正黑体_GBK" w:hAnsi="仿宋"/>
          <w:color w:val="000000" w:themeColor="text1"/>
          <w:sz w:val="40"/>
          <w:szCs w:val="40"/>
        </w:rPr>
      </w:pPr>
      <w:r w:rsidRPr="00DA4998">
        <w:rPr>
          <w:rFonts w:ascii="方正黑体_GBK" w:eastAsia="方正黑体_GBK" w:hAnsi="仿宋" w:hint="eastAsia"/>
          <w:color w:val="000000" w:themeColor="text1"/>
          <w:sz w:val="40"/>
          <w:szCs w:val="40"/>
        </w:rPr>
        <w:t>二、重点课题项目（5项）</w:t>
      </w:r>
    </w:p>
    <w:p w:rsidR="00F30D73" w:rsidRPr="00DA4998" w:rsidRDefault="00F30D73" w:rsidP="00F30D73">
      <w:pPr>
        <w:widowControl w:val="0"/>
        <w:spacing w:line="600" w:lineRule="exact"/>
        <w:ind w:firstLineChars="200" w:firstLine="800"/>
        <w:jc w:val="both"/>
        <w:rPr>
          <w:rFonts w:ascii="方正楷体_GBK" w:eastAsia="方正楷体_GBK"/>
          <w:color w:val="000000" w:themeColor="text1"/>
          <w:sz w:val="40"/>
          <w:szCs w:val="40"/>
        </w:rPr>
      </w:pPr>
      <w:r w:rsidRPr="00DA4998">
        <w:rPr>
          <w:rFonts w:ascii="方正楷体_GBK" w:eastAsia="方正楷体_GBK" w:hint="eastAsia"/>
          <w:color w:val="000000" w:themeColor="text1"/>
          <w:sz w:val="40"/>
          <w:szCs w:val="40"/>
        </w:rPr>
        <w:t>1. 重庆市人才贡献率研究</w:t>
      </w:r>
    </w:p>
    <w:p w:rsidR="00F30D73" w:rsidRPr="00DA4998" w:rsidRDefault="00F30D73" w:rsidP="00F30D73">
      <w:pPr>
        <w:spacing w:line="600" w:lineRule="exact"/>
        <w:ind w:firstLineChars="200" w:firstLine="800"/>
        <w:jc w:val="both"/>
        <w:rPr>
          <w:rFonts w:ascii="方正仿宋_GBK" w:eastAsia="方正仿宋_GBK"/>
          <w:color w:val="000000" w:themeColor="text1"/>
          <w:sz w:val="40"/>
          <w:szCs w:val="40"/>
        </w:rPr>
      </w:pPr>
      <w:r w:rsidRPr="00DA4998">
        <w:rPr>
          <w:rFonts w:ascii="方正黑体_GBK" w:eastAsia="方正黑体_GBK" w:hAnsi="仿宋" w:hint="eastAsia"/>
          <w:color w:val="000000" w:themeColor="text1"/>
          <w:sz w:val="40"/>
          <w:szCs w:val="40"/>
        </w:rPr>
        <w:t>研究目标：</w:t>
      </w:r>
      <w:r w:rsidRPr="00DA4998">
        <w:rPr>
          <w:rFonts w:ascii="方正仿宋_GBK" w:eastAsia="方正仿宋_GBK" w:hint="eastAsia"/>
          <w:color w:val="000000" w:themeColor="text1"/>
          <w:sz w:val="40"/>
          <w:szCs w:val="40"/>
        </w:rPr>
        <w:t>通过构建模型，测算重庆市人才贡献率，特别是人才资本对经济增长的贡献率，分析评估重庆市开发、使用人才资源效能和人才工作成效。研究成果为重庆市人才贡献率和分析评估报告。</w:t>
      </w:r>
    </w:p>
    <w:p w:rsidR="00F30D73" w:rsidRPr="00DA4998" w:rsidRDefault="00F30D73" w:rsidP="00F30D73">
      <w:pPr>
        <w:widowControl w:val="0"/>
        <w:spacing w:line="600" w:lineRule="exact"/>
        <w:ind w:firstLineChars="200" w:firstLine="800"/>
        <w:jc w:val="both"/>
        <w:rPr>
          <w:rFonts w:ascii="方正楷体_GBK" w:eastAsia="方正楷体_GBK"/>
          <w:color w:val="000000" w:themeColor="text1"/>
          <w:sz w:val="40"/>
          <w:szCs w:val="40"/>
        </w:rPr>
      </w:pPr>
      <w:r w:rsidRPr="00DA4998">
        <w:rPr>
          <w:rFonts w:ascii="方正楷体_GBK" w:eastAsia="方正楷体_GBK" w:hint="eastAsia"/>
          <w:color w:val="000000" w:themeColor="text1"/>
          <w:sz w:val="40"/>
          <w:szCs w:val="40"/>
        </w:rPr>
        <w:t>资助经费：5万元</w:t>
      </w:r>
    </w:p>
    <w:p w:rsidR="00F30D73" w:rsidRPr="00DA4998" w:rsidRDefault="00F30D73" w:rsidP="00F30D73">
      <w:pPr>
        <w:widowControl w:val="0"/>
        <w:spacing w:line="600" w:lineRule="exact"/>
        <w:ind w:firstLineChars="200" w:firstLine="800"/>
        <w:jc w:val="both"/>
        <w:rPr>
          <w:rFonts w:ascii="方正楷体_GBK" w:eastAsia="方正楷体_GBK"/>
          <w:color w:val="000000" w:themeColor="text1"/>
          <w:spacing w:val="-20"/>
          <w:sz w:val="40"/>
          <w:szCs w:val="40"/>
        </w:rPr>
      </w:pPr>
      <w:r w:rsidRPr="00DA4998">
        <w:rPr>
          <w:rFonts w:ascii="方正楷体_GBK" w:eastAsia="方正楷体_GBK" w:hint="eastAsia"/>
          <w:color w:val="000000" w:themeColor="text1"/>
          <w:sz w:val="40"/>
          <w:szCs w:val="40"/>
        </w:rPr>
        <w:t>2. 成渝</w:t>
      </w:r>
      <w:r w:rsidRPr="00DA4998">
        <w:rPr>
          <w:rFonts w:ascii="方正楷体_GBK" w:eastAsia="方正楷体_GBK" w:hint="eastAsia"/>
          <w:color w:val="000000" w:themeColor="text1"/>
          <w:spacing w:val="-20"/>
          <w:sz w:val="40"/>
          <w:szCs w:val="40"/>
        </w:rPr>
        <w:t>地区双城经济圈人才协同发展规划研究</w:t>
      </w:r>
    </w:p>
    <w:p w:rsidR="00F30D73" w:rsidRPr="00DA4998" w:rsidRDefault="00F30D73" w:rsidP="00F30D73">
      <w:pPr>
        <w:widowControl w:val="0"/>
        <w:spacing w:line="600" w:lineRule="exact"/>
        <w:ind w:firstLineChars="200" w:firstLine="800"/>
        <w:jc w:val="both"/>
        <w:rPr>
          <w:rFonts w:ascii="方正仿宋_GBK" w:eastAsia="方正仿宋_GBK"/>
          <w:color w:val="000000" w:themeColor="text1"/>
          <w:sz w:val="40"/>
          <w:szCs w:val="40"/>
        </w:rPr>
      </w:pPr>
      <w:r w:rsidRPr="00DA4998">
        <w:rPr>
          <w:rFonts w:ascii="方正黑体_GBK" w:eastAsia="方正黑体_GBK" w:hAnsi="仿宋" w:hint="eastAsia"/>
          <w:color w:val="000000" w:themeColor="text1"/>
          <w:sz w:val="40"/>
          <w:szCs w:val="40"/>
        </w:rPr>
        <w:t>研究目标：</w:t>
      </w:r>
      <w:r w:rsidRPr="00DA4998">
        <w:rPr>
          <w:rFonts w:ascii="方正仿宋_GBK" w:eastAsia="方正仿宋_GBK" w:hint="eastAsia"/>
          <w:color w:val="000000" w:themeColor="text1"/>
          <w:sz w:val="40"/>
          <w:szCs w:val="40"/>
        </w:rPr>
        <w:t>全面梳理成渝地区双城经济圈人</w:t>
      </w:r>
      <w:r w:rsidRPr="00DA4998">
        <w:rPr>
          <w:rFonts w:ascii="方正仿宋_GBK" w:eastAsia="方正仿宋_GBK" w:hint="eastAsia"/>
          <w:color w:val="000000" w:themeColor="text1"/>
          <w:sz w:val="40"/>
          <w:szCs w:val="40"/>
        </w:rPr>
        <w:lastRenderedPageBreak/>
        <w:t>才协同发展现状及短板，借鉴京津冀、长三角和粤港澳大湾区的经验成效，提出成渝地区双城经济圈人才协同发展规划（2021-2030年）。研究成果为调研报告和规划文本初稿。</w:t>
      </w:r>
    </w:p>
    <w:p w:rsidR="00F30D73" w:rsidRPr="00DA4998" w:rsidRDefault="00F30D73" w:rsidP="00F30D73">
      <w:pPr>
        <w:widowControl w:val="0"/>
        <w:spacing w:line="600" w:lineRule="exact"/>
        <w:ind w:firstLineChars="200" w:firstLine="800"/>
        <w:jc w:val="both"/>
        <w:rPr>
          <w:rFonts w:ascii="方正楷体_GBK" w:eastAsia="方正楷体_GBK"/>
          <w:color w:val="000000" w:themeColor="text1"/>
          <w:sz w:val="40"/>
          <w:szCs w:val="40"/>
        </w:rPr>
      </w:pPr>
      <w:r w:rsidRPr="00DA4998">
        <w:rPr>
          <w:rFonts w:ascii="方正楷体_GBK" w:eastAsia="方正楷体_GBK" w:hint="eastAsia"/>
          <w:color w:val="000000" w:themeColor="text1"/>
          <w:sz w:val="40"/>
          <w:szCs w:val="40"/>
        </w:rPr>
        <w:t>资助经费：5万元</w:t>
      </w:r>
    </w:p>
    <w:p w:rsidR="00F30D73" w:rsidRPr="00DA4998" w:rsidRDefault="00F30D73" w:rsidP="00F30D73">
      <w:pPr>
        <w:widowControl w:val="0"/>
        <w:spacing w:line="600" w:lineRule="exact"/>
        <w:ind w:firstLineChars="200" w:firstLine="800"/>
        <w:jc w:val="both"/>
        <w:rPr>
          <w:rFonts w:ascii="方正楷体_GBK" w:eastAsia="方正楷体_GBK"/>
          <w:color w:val="000000" w:themeColor="text1"/>
          <w:sz w:val="40"/>
          <w:szCs w:val="40"/>
        </w:rPr>
      </w:pPr>
      <w:r w:rsidRPr="00DA4998">
        <w:rPr>
          <w:rFonts w:ascii="方正楷体_GBK" w:eastAsia="方正楷体_GBK" w:hint="eastAsia"/>
          <w:color w:val="000000" w:themeColor="text1"/>
          <w:sz w:val="40"/>
          <w:szCs w:val="40"/>
        </w:rPr>
        <w:t>3. 重庆市构建“近悦远来”人才生态研究</w:t>
      </w:r>
    </w:p>
    <w:p w:rsidR="00F30D73" w:rsidRPr="00DA4998" w:rsidRDefault="00F30D73" w:rsidP="00F30D73">
      <w:pPr>
        <w:adjustRightInd w:val="0"/>
        <w:snapToGrid w:val="0"/>
        <w:spacing w:line="600" w:lineRule="exact"/>
        <w:ind w:firstLineChars="200" w:firstLine="800"/>
        <w:jc w:val="both"/>
        <w:rPr>
          <w:rFonts w:ascii="方正仿宋_GBK" w:eastAsia="方正仿宋_GBK"/>
          <w:color w:val="000000" w:themeColor="text1"/>
          <w:sz w:val="40"/>
          <w:szCs w:val="40"/>
        </w:rPr>
      </w:pPr>
      <w:r w:rsidRPr="00DA4998">
        <w:rPr>
          <w:rFonts w:ascii="方正黑体_GBK" w:eastAsia="方正黑体_GBK" w:hAnsi="仿宋" w:hint="eastAsia"/>
          <w:color w:val="000000" w:themeColor="text1"/>
          <w:sz w:val="40"/>
          <w:szCs w:val="40"/>
        </w:rPr>
        <w:t>研究目标：</w:t>
      </w:r>
      <w:r w:rsidRPr="00DA4998">
        <w:rPr>
          <w:rFonts w:ascii="方正仿宋_GBK" w:eastAsia="方正仿宋_GBK" w:hint="eastAsia"/>
          <w:color w:val="000000" w:themeColor="text1"/>
          <w:sz w:val="40"/>
          <w:szCs w:val="40"/>
        </w:rPr>
        <w:t>阐释界定“近悦远来”人才生态的科学内涵及外延，系统梳理重庆市营造“近悦远来”人才生态现状，剖析面临的主要制约因素及问题，提出构建“近悦远来”人才生态的有效对策措施，为加快建设人才强市提供决策参考。研究成果为调研报告和资政报告。</w:t>
      </w:r>
    </w:p>
    <w:p w:rsidR="00F30D73" w:rsidRPr="00DA4998" w:rsidRDefault="00F30D73" w:rsidP="00F30D73">
      <w:pPr>
        <w:widowControl w:val="0"/>
        <w:spacing w:line="600" w:lineRule="exact"/>
        <w:ind w:firstLineChars="200" w:firstLine="800"/>
        <w:jc w:val="both"/>
        <w:rPr>
          <w:rFonts w:ascii="方正楷体_GBK" w:eastAsia="方正楷体_GBK"/>
          <w:color w:val="000000" w:themeColor="text1"/>
          <w:sz w:val="40"/>
          <w:szCs w:val="40"/>
        </w:rPr>
      </w:pPr>
      <w:r w:rsidRPr="00DA4998">
        <w:rPr>
          <w:rFonts w:ascii="方正楷体_GBK" w:eastAsia="方正楷体_GBK" w:hint="eastAsia"/>
          <w:color w:val="000000" w:themeColor="text1"/>
          <w:sz w:val="40"/>
          <w:szCs w:val="40"/>
        </w:rPr>
        <w:t>资助经费：5万元</w:t>
      </w:r>
    </w:p>
    <w:p w:rsidR="00F30D73" w:rsidRPr="00DA4998" w:rsidRDefault="00F30D73" w:rsidP="00F30D73">
      <w:pPr>
        <w:widowControl w:val="0"/>
        <w:spacing w:line="600" w:lineRule="exact"/>
        <w:ind w:firstLineChars="200" w:firstLine="800"/>
        <w:jc w:val="both"/>
        <w:rPr>
          <w:rFonts w:ascii="方正楷体_GBK" w:eastAsia="方正楷体_GBK"/>
          <w:color w:val="000000" w:themeColor="text1"/>
          <w:spacing w:val="-16"/>
          <w:sz w:val="40"/>
          <w:szCs w:val="40"/>
        </w:rPr>
      </w:pPr>
      <w:r w:rsidRPr="00DA4998">
        <w:rPr>
          <w:rFonts w:ascii="方正楷体_GBK" w:eastAsia="方正楷体_GBK" w:hint="eastAsia"/>
          <w:color w:val="000000" w:themeColor="text1"/>
          <w:sz w:val="40"/>
          <w:szCs w:val="40"/>
        </w:rPr>
        <w:t>4. “一区两群”</w:t>
      </w:r>
      <w:r w:rsidRPr="00DA4998">
        <w:rPr>
          <w:rFonts w:ascii="方正楷体_GBK" w:eastAsia="方正楷体_GBK" w:hint="eastAsia"/>
          <w:color w:val="000000" w:themeColor="text1"/>
          <w:spacing w:val="-16"/>
          <w:sz w:val="40"/>
          <w:szCs w:val="40"/>
        </w:rPr>
        <w:t>人才协同发展现状及对策研究</w:t>
      </w:r>
    </w:p>
    <w:p w:rsidR="00F30D73" w:rsidRPr="00DA4998" w:rsidRDefault="00F30D73" w:rsidP="00F30D73">
      <w:pPr>
        <w:widowControl w:val="0"/>
        <w:spacing w:line="600" w:lineRule="exact"/>
        <w:ind w:firstLineChars="200" w:firstLine="800"/>
        <w:jc w:val="both"/>
        <w:rPr>
          <w:rFonts w:ascii="方正仿宋_GBK" w:eastAsia="方正仿宋_GBK"/>
          <w:color w:val="000000" w:themeColor="text1"/>
          <w:sz w:val="40"/>
          <w:szCs w:val="40"/>
        </w:rPr>
      </w:pPr>
      <w:r w:rsidRPr="00DA4998">
        <w:rPr>
          <w:rFonts w:ascii="方正黑体_GBK" w:eastAsia="方正黑体_GBK" w:hAnsi="仿宋" w:hint="eastAsia"/>
          <w:color w:val="000000" w:themeColor="text1"/>
          <w:sz w:val="40"/>
          <w:szCs w:val="40"/>
        </w:rPr>
        <w:t>研究目标：</w:t>
      </w:r>
      <w:r w:rsidRPr="00DA4998">
        <w:rPr>
          <w:rFonts w:ascii="方正仿宋_GBK" w:eastAsia="方正仿宋_GBK" w:hint="eastAsia"/>
          <w:color w:val="000000" w:themeColor="text1"/>
          <w:sz w:val="40"/>
          <w:szCs w:val="40"/>
        </w:rPr>
        <w:t>梳理重庆市“一区两群”人才发展现状，分析人才协同发展面临的制约因素</w:t>
      </w:r>
      <w:r w:rsidRPr="00DA4998">
        <w:rPr>
          <w:rFonts w:ascii="方正仿宋_GBK" w:eastAsia="方正仿宋_GBK" w:hAnsi="仿宋" w:hint="eastAsia"/>
          <w:color w:val="000000" w:themeColor="text1"/>
          <w:sz w:val="40"/>
          <w:szCs w:val="40"/>
        </w:rPr>
        <w:t>，围绕如何</w:t>
      </w:r>
      <w:r w:rsidRPr="00DA4998">
        <w:rPr>
          <w:rFonts w:ascii="方正仿宋_GBK" w:eastAsia="方正仿宋_GBK" w:hint="eastAsia"/>
          <w:color w:val="000000" w:themeColor="text1"/>
          <w:sz w:val="40"/>
          <w:szCs w:val="40"/>
        </w:rPr>
        <w:t>推进“一区两群”人才协同发展提出对策建议。研究成果为调研报告和</w:t>
      </w:r>
      <w:r w:rsidRPr="00DA4998">
        <w:rPr>
          <w:rFonts w:ascii="方正仿宋_GBK" w:eastAsia="方正仿宋_GBK" w:hint="eastAsia"/>
          <w:color w:val="000000" w:themeColor="text1"/>
          <w:spacing w:val="-4"/>
          <w:sz w:val="40"/>
          <w:szCs w:val="40"/>
        </w:rPr>
        <w:t>资政报告</w:t>
      </w:r>
      <w:r w:rsidRPr="00DA4998">
        <w:rPr>
          <w:rFonts w:ascii="方正仿宋_GBK" w:eastAsia="方正仿宋_GBK" w:hint="eastAsia"/>
          <w:color w:val="000000" w:themeColor="text1"/>
          <w:sz w:val="40"/>
          <w:szCs w:val="40"/>
        </w:rPr>
        <w:t>。</w:t>
      </w:r>
    </w:p>
    <w:p w:rsidR="00F30D73" w:rsidRPr="00DA4998" w:rsidRDefault="00F30D73" w:rsidP="00F30D73">
      <w:pPr>
        <w:widowControl w:val="0"/>
        <w:spacing w:line="600" w:lineRule="exact"/>
        <w:ind w:firstLineChars="200" w:firstLine="800"/>
        <w:jc w:val="both"/>
        <w:rPr>
          <w:rFonts w:ascii="方正楷体_GBK" w:eastAsia="方正楷体_GBK"/>
          <w:color w:val="000000" w:themeColor="text1"/>
          <w:sz w:val="40"/>
          <w:szCs w:val="40"/>
        </w:rPr>
      </w:pPr>
      <w:r w:rsidRPr="00DA4998">
        <w:rPr>
          <w:rFonts w:ascii="方正楷体_GBK" w:eastAsia="方正楷体_GBK" w:hint="eastAsia"/>
          <w:color w:val="000000" w:themeColor="text1"/>
          <w:sz w:val="40"/>
          <w:szCs w:val="40"/>
        </w:rPr>
        <w:t>资助经费：5万元</w:t>
      </w:r>
    </w:p>
    <w:p w:rsidR="00F30D73" w:rsidRPr="00DA4998" w:rsidRDefault="00F30D73" w:rsidP="00F30D73">
      <w:pPr>
        <w:spacing w:line="600" w:lineRule="exact"/>
        <w:ind w:firstLineChars="200" w:firstLine="800"/>
        <w:jc w:val="both"/>
        <w:rPr>
          <w:rFonts w:ascii="方正楷体_GBK" w:eastAsia="方正楷体_GBK"/>
          <w:color w:val="000000" w:themeColor="text1"/>
          <w:sz w:val="40"/>
          <w:szCs w:val="40"/>
        </w:rPr>
      </w:pPr>
      <w:r w:rsidRPr="00DA4998">
        <w:rPr>
          <w:rFonts w:ascii="方正楷体_GBK" w:eastAsia="方正楷体_GBK" w:hint="eastAsia"/>
          <w:color w:val="000000" w:themeColor="text1"/>
          <w:sz w:val="40"/>
          <w:szCs w:val="40"/>
        </w:rPr>
        <w:t>5. 西部医学人才集聚中心建设对策研究</w:t>
      </w:r>
    </w:p>
    <w:p w:rsidR="00F30D73" w:rsidRPr="00DA4998" w:rsidRDefault="00F30D73" w:rsidP="00F30D73">
      <w:pPr>
        <w:spacing w:line="600" w:lineRule="exact"/>
        <w:ind w:firstLineChars="200" w:firstLine="800"/>
        <w:jc w:val="both"/>
        <w:rPr>
          <w:rFonts w:ascii="方正仿宋_GBK" w:eastAsia="方正仿宋_GBK"/>
          <w:color w:val="000000" w:themeColor="text1"/>
          <w:sz w:val="40"/>
          <w:szCs w:val="40"/>
        </w:rPr>
      </w:pPr>
      <w:r w:rsidRPr="00DA4998">
        <w:rPr>
          <w:rFonts w:ascii="方正黑体_GBK" w:eastAsia="方正黑体_GBK" w:hAnsi="仿宋" w:hint="eastAsia"/>
          <w:color w:val="000000" w:themeColor="text1"/>
          <w:sz w:val="40"/>
          <w:szCs w:val="40"/>
        </w:rPr>
        <w:t>研究目标：</w:t>
      </w:r>
      <w:r w:rsidRPr="00DA4998">
        <w:rPr>
          <w:rFonts w:ascii="方正仿宋_GBK" w:eastAsia="方正仿宋_GBK" w:hAnsi="仿宋" w:hint="eastAsia"/>
          <w:color w:val="000000" w:themeColor="text1"/>
          <w:sz w:val="40"/>
          <w:szCs w:val="40"/>
        </w:rPr>
        <w:t>借鉴国内外发达地区人才发展经验，对照西部医学中心建设目标任务，通过调研分析重庆市卫生人才队伍现状，剖析存在问题及</w:t>
      </w:r>
      <w:r w:rsidRPr="00DA4998">
        <w:rPr>
          <w:rFonts w:ascii="方正仿宋_GBK" w:eastAsia="方正仿宋_GBK" w:hAnsi="仿宋" w:hint="eastAsia"/>
          <w:color w:val="000000" w:themeColor="text1"/>
          <w:sz w:val="40"/>
          <w:szCs w:val="40"/>
        </w:rPr>
        <w:lastRenderedPageBreak/>
        <w:t>需求，围绕卫生人才集聚、培育、评价、激励等体制机制创新，提出重庆市加快建设西部医学人才集聚中心的对策措施，为出台《西部医学人才集聚中心建设方案》提供重要参考。</w:t>
      </w:r>
      <w:r w:rsidRPr="00DA4998">
        <w:rPr>
          <w:rFonts w:ascii="方正仿宋_GBK" w:eastAsia="方正仿宋_GBK" w:hint="eastAsia"/>
          <w:color w:val="000000" w:themeColor="text1"/>
          <w:sz w:val="40"/>
          <w:szCs w:val="40"/>
        </w:rPr>
        <w:t xml:space="preserve">研究成果为调研报告和资政报告。 </w:t>
      </w:r>
    </w:p>
    <w:p w:rsidR="00F30D73" w:rsidRPr="00DA4998" w:rsidRDefault="00F30D73" w:rsidP="00F30D73">
      <w:pPr>
        <w:spacing w:line="600" w:lineRule="exact"/>
        <w:ind w:firstLineChars="200" w:firstLine="800"/>
        <w:jc w:val="both"/>
        <w:rPr>
          <w:rFonts w:ascii="方正楷体_GBK" w:eastAsia="方正楷体_GBK"/>
          <w:color w:val="000000" w:themeColor="text1"/>
          <w:sz w:val="40"/>
          <w:szCs w:val="40"/>
        </w:rPr>
      </w:pPr>
      <w:r w:rsidRPr="00DA4998">
        <w:rPr>
          <w:rFonts w:ascii="方正楷体_GBK" w:eastAsia="方正楷体_GBK" w:hint="eastAsia"/>
          <w:color w:val="000000" w:themeColor="text1"/>
          <w:sz w:val="40"/>
          <w:szCs w:val="40"/>
        </w:rPr>
        <w:t>资助经费：5万元</w:t>
      </w:r>
    </w:p>
    <w:p w:rsidR="00F30D73" w:rsidRPr="00DA4998" w:rsidRDefault="00F30D73" w:rsidP="00F30D73">
      <w:pPr>
        <w:spacing w:line="600" w:lineRule="exact"/>
        <w:ind w:firstLineChars="200" w:firstLine="800"/>
        <w:jc w:val="both"/>
        <w:rPr>
          <w:rFonts w:ascii="方正黑体_GBK" w:eastAsia="方正黑体_GBK" w:hAnsi="仿宋"/>
          <w:color w:val="000000" w:themeColor="text1"/>
          <w:sz w:val="40"/>
          <w:szCs w:val="40"/>
        </w:rPr>
      </w:pPr>
      <w:r w:rsidRPr="00DA4998">
        <w:rPr>
          <w:rFonts w:ascii="方正黑体_GBK" w:eastAsia="方正黑体_GBK" w:hAnsi="仿宋" w:hint="eastAsia"/>
          <w:color w:val="000000" w:themeColor="text1"/>
          <w:sz w:val="40"/>
          <w:szCs w:val="40"/>
        </w:rPr>
        <w:t>三、一般课题项目（4项）</w:t>
      </w:r>
    </w:p>
    <w:p w:rsidR="00F30D73" w:rsidRPr="00DA4998" w:rsidRDefault="00F30D73" w:rsidP="00F30D73">
      <w:pPr>
        <w:spacing w:line="600" w:lineRule="exact"/>
        <w:ind w:firstLineChars="200" w:firstLine="800"/>
        <w:jc w:val="both"/>
        <w:rPr>
          <w:rFonts w:ascii="方正楷体_GBK" w:eastAsia="方正楷体_GBK"/>
          <w:color w:val="000000" w:themeColor="text1"/>
          <w:sz w:val="40"/>
          <w:szCs w:val="40"/>
        </w:rPr>
      </w:pPr>
      <w:r w:rsidRPr="00DA4998">
        <w:rPr>
          <w:rFonts w:ascii="方正楷体_GBK" w:eastAsia="方正楷体_GBK" w:hint="eastAsia"/>
          <w:color w:val="000000" w:themeColor="text1"/>
          <w:sz w:val="40"/>
          <w:szCs w:val="40"/>
        </w:rPr>
        <w:t>1. 重庆市数字经济人才供需研究</w:t>
      </w:r>
    </w:p>
    <w:p w:rsidR="00F30D73" w:rsidRPr="00DA4998" w:rsidRDefault="00F30D73" w:rsidP="00F30D73">
      <w:pPr>
        <w:tabs>
          <w:tab w:val="left" w:pos="7230"/>
          <w:tab w:val="left" w:pos="7665"/>
        </w:tabs>
        <w:spacing w:line="600" w:lineRule="exact"/>
        <w:ind w:firstLineChars="200" w:firstLine="800"/>
        <w:jc w:val="both"/>
        <w:rPr>
          <w:rFonts w:ascii="方正仿宋_GBK" w:eastAsia="方正仿宋_GBK"/>
          <w:color w:val="000000" w:themeColor="text1"/>
          <w:sz w:val="40"/>
          <w:szCs w:val="40"/>
        </w:rPr>
      </w:pPr>
      <w:r w:rsidRPr="00DA4998">
        <w:rPr>
          <w:rFonts w:ascii="方正黑体_GBK" w:eastAsia="方正黑体_GBK" w:hAnsi="仿宋" w:hint="eastAsia"/>
          <w:color w:val="000000" w:themeColor="text1"/>
          <w:sz w:val="40"/>
          <w:szCs w:val="40"/>
        </w:rPr>
        <w:t>研究目标：</w:t>
      </w:r>
      <w:r w:rsidRPr="00DA4998">
        <w:rPr>
          <w:rFonts w:ascii="方正仿宋_GBK" w:eastAsia="方正仿宋_GBK" w:hint="eastAsia"/>
          <w:color w:val="000000" w:themeColor="text1"/>
          <w:sz w:val="40"/>
          <w:szCs w:val="40"/>
        </w:rPr>
        <w:t>分析数字经济领域招聘及高校相关专业招生数据，摸清重庆市数字经济人才供需现状及特征，找出存在问题，为重庆市加快推进国家数字经济创新发展试验区、国家新一代人工智能创新发展试验区建设提供参考建议。研究成果为调研报告和</w:t>
      </w:r>
      <w:r w:rsidRPr="00DA4998">
        <w:rPr>
          <w:rFonts w:ascii="方正仿宋_GBK" w:eastAsia="方正仿宋_GBK" w:hint="eastAsia"/>
          <w:color w:val="000000" w:themeColor="text1"/>
          <w:spacing w:val="-4"/>
          <w:sz w:val="40"/>
          <w:szCs w:val="40"/>
        </w:rPr>
        <w:t>资政报告</w:t>
      </w:r>
      <w:r w:rsidRPr="00DA4998">
        <w:rPr>
          <w:rFonts w:ascii="方正仿宋_GBK" w:eastAsia="方正仿宋_GBK" w:hint="eastAsia"/>
          <w:color w:val="000000" w:themeColor="text1"/>
          <w:sz w:val="40"/>
          <w:szCs w:val="40"/>
        </w:rPr>
        <w:t>。</w:t>
      </w:r>
    </w:p>
    <w:p w:rsidR="00F30D73" w:rsidRPr="00DA4998" w:rsidRDefault="00F30D73" w:rsidP="00F30D73">
      <w:pPr>
        <w:spacing w:line="600" w:lineRule="exact"/>
        <w:ind w:firstLineChars="200" w:firstLine="800"/>
        <w:jc w:val="both"/>
        <w:rPr>
          <w:rFonts w:ascii="方正楷体_GBK" w:eastAsia="方正楷体_GBK"/>
          <w:color w:val="000000" w:themeColor="text1"/>
          <w:sz w:val="40"/>
          <w:szCs w:val="40"/>
        </w:rPr>
      </w:pPr>
      <w:r w:rsidRPr="00DA4998">
        <w:rPr>
          <w:rFonts w:ascii="方正楷体_GBK" w:eastAsia="方正楷体_GBK" w:hint="eastAsia"/>
          <w:color w:val="000000" w:themeColor="text1"/>
          <w:sz w:val="40"/>
          <w:szCs w:val="40"/>
        </w:rPr>
        <w:t>资助经费：2万元</w:t>
      </w:r>
    </w:p>
    <w:p w:rsidR="00F30D73" w:rsidRPr="00DA4998" w:rsidRDefault="00F30D73" w:rsidP="00F30D73">
      <w:pPr>
        <w:widowControl w:val="0"/>
        <w:spacing w:line="600" w:lineRule="exact"/>
        <w:ind w:firstLineChars="200" w:firstLine="800"/>
        <w:jc w:val="both"/>
        <w:rPr>
          <w:rFonts w:ascii="方正楷体_GBK" w:eastAsia="方正楷体_GBK"/>
          <w:color w:val="000000" w:themeColor="text1"/>
          <w:sz w:val="40"/>
          <w:szCs w:val="40"/>
        </w:rPr>
      </w:pPr>
      <w:r w:rsidRPr="00DA4998">
        <w:rPr>
          <w:rFonts w:ascii="方正楷体_GBK" w:eastAsia="方正楷体_GBK" w:hint="eastAsia"/>
          <w:color w:val="000000" w:themeColor="text1"/>
          <w:sz w:val="40"/>
          <w:szCs w:val="40"/>
        </w:rPr>
        <w:t>2. 新时代优秀年轻干部成长规律研究</w:t>
      </w:r>
    </w:p>
    <w:p w:rsidR="00F30D73" w:rsidRPr="00DA4998" w:rsidRDefault="00F30D73" w:rsidP="00F30D73">
      <w:pPr>
        <w:widowControl w:val="0"/>
        <w:spacing w:line="600" w:lineRule="exact"/>
        <w:ind w:firstLineChars="200" w:firstLine="800"/>
        <w:jc w:val="both"/>
        <w:rPr>
          <w:rFonts w:ascii="方正仿宋_GBK" w:eastAsia="方正仿宋_GBK"/>
          <w:color w:val="000000" w:themeColor="text1"/>
          <w:sz w:val="40"/>
          <w:szCs w:val="40"/>
        </w:rPr>
      </w:pPr>
      <w:r w:rsidRPr="00DA4998">
        <w:rPr>
          <w:rFonts w:ascii="方正黑体_GBK" w:eastAsia="方正黑体_GBK" w:hAnsi="仿宋" w:hint="eastAsia"/>
          <w:color w:val="000000" w:themeColor="text1"/>
          <w:sz w:val="40"/>
          <w:szCs w:val="40"/>
        </w:rPr>
        <w:t>研究目标：</w:t>
      </w:r>
      <w:r w:rsidRPr="00DA4998">
        <w:rPr>
          <w:rFonts w:ascii="方正仿宋_GBK" w:eastAsia="方正仿宋_GBK" w:hint="eastAsia"/>
          <w:color w:val="000000" w:themeColor="text1"/>
          <w:sz w:val="40"/>
          <w:szCs w:val="40"/>
        </w:rPr>
        <w:t>系统梳理新时代优秀年轻干部的</w:t>
      </w:r>
    </w:p>
    <w:p w:rsidR="00F30D73" w:rsidRPr="00DA4998" w:rsidRDefault="00F30D73" w:rsidP="00F30D73">
      <w:pPr>
        <w:widowControl w:val="0"/>
        <w:spacing w:line="600" w:lineRule="exact"/>
        <w:jc w:val="both"/>
        <w:rPr>
          <w:rFonts w:ascii="方正楷体_GBK" w:eastAsia="方正楷体_GBK"/>
          <w:color w:val="000000" w:themeColor="text1"/>
          <w:sz w:val="40"/>
          <w:szCs w:val="40"/>
        </w:rPr>
      </w:pPr>
      <w:r w:rsidRPr="00DA4998">
        <w:rPr>
          <w:rFonts w:ascii="方正仿宋_GBK" w:eastAsia="方正仿宋_GBK" w:hint="eastAsia"/>
          <w:color w:val="000000" w:themeColor="text1"/>
          <w:sz w:val="40"/>
          <w:szCs w:val="40"/>
        </w:rPr>
        <w:t>显著特征、成长条件、成长路径和成长规律，剖</w:t>
      </w:r>
    </w:p>
    <w:p w:rsidR="00F30D73" w:rsidRPr="00DA4998" w:rsidRDefault="00F30D73" w:rsidP="00F30D73">
      <w:pPr>
        <w:spacing w:line="600" w:lineRule="exact"/>
        <w:jc w:val="both"/>
        <w:rPr>
          <w:rFonts w:ascii="方正仿宋_GBK" w:eastAsia="方正仿宋_GBK"/>
          <w:color w:val="000000" w:themeColor="text1"/>
          <w:sz w:val="40"/>
          <w:szCs w:val="40"/>
        </w:rPr>
      </w:pPr>
      <w:r w:rsidRPr="00DA4998">
        <w:rPr>
          <w:rFonts w:ascii="方正仿宋_GBK" w:eastAsia="方正仿宋_GBK" w:hint="eastAsia"/>
          <w:color w:val="000000" w:themeColor="text1"/>
          <w:sz w:val="40"/>
          <w:szCs w:val="40"/>
        </w:rPr>
        <w:t>析制约优秀年轻干部成长的关键因素，提出促进优秀年轻干部健康成长的对策建议，为大力发现培养选拔优秀年轻干部提供决策参考。研究成果为调研报告和资政报告。</w:t>
      </w:r>
    </w:p>
    <w:p w:rsidR="00F30D73" w:rsidRPr="00DA4998" w:rsidRDefault="00F30D73" w:rsidP="00F30D73">
      <w:pPr>
        <w:widowControl w:val="0"/>
        <w:spacing w:line="600" w:lineRule="exact"/>
        <w:ind w:firstLineChars="200" w:firstLine="800"/>
        <w:jc w:val="both"/>
        <w:rPr>
          <w:rFonts w:ascii="方正楷体_GBK" w:eastAsia="方正楷体_GBK"/>
          <w:color w:val="000000" w:themeColor="text1"/>
          <w:sz w:val="40"/>
          <w:szCs w:val="40"/>
        </w:rPr>
      </w:pPr>
      <w:r w:rsidRPr="00DA4998">
        <w:rPr>
          <w:rFonts w:ascii="方正楷体_GBK" w:eastAsia="方正楷体_GBK" w:hint="eastAsia"/>
          <w:color w:val="000000" w:themeColor="text1"/>
          <w:sz w:val="40"/>
          <w:szCs w:val="40"/>
        </w:rPr>
        <w:t>资助经费：2万元</w:t>
      </w:r>
    </w:p>
    <w:p w:rsidR="00F30D73" w:rsidRPr="00DA4998" w:rsidRDefault="00F30D73" w:rsidP="00F30D73">
      <w:pPr>
        <w:spacing w:line="600" w:lineRule="exact"/>
        <w:ind w:firstLineChars="200" w:firstLine="800"/>
        <w:jc w:val="both"/>
        <w:rPr>
          <w:rFonts w:ascii="方正楷体_GBK" w:eastAsia="方正楷体_GBK"/>
          <w:color w:val="000000" w:themeColor="text1"/>
          <w:sz w:val="40"/>
          <w:szCs w:val="40"/>
        </w:rPr>
      </w:pPr>
      <w:r w:rsidRPr="00DA4998">
        <w:rPr>
          <w:rFonts w:ascii="方正楷体_GBK" w:eastAsia="方正楷体_GBK" w:hint="eastAsia"/>
          <w:color w:val="000000" w:themeColor="text1"/>
          <w:sz w:val="40"/>
          <w:szCs w:val="40"/>
        </w:rPr>
        <w:lastRenderedPageBreak/>
        <w:t>3. 重庆市国际化人才培养研究</w:t>
      </w:r>
    </w:p>
    <w:p w:rsidR="00F30D73" w:rsidRPr="00DA4998" w:rsidRDefault="00F30D73" w:rsidP="00F30D73">
      <w:pPr>
        <w:tabs>
          <w:tab w:val="left" w:pos="7230"/>
          <w:tab w:val="left" w:pos="7665"/>
        </w:tabs>
        <w:spacing w:line="600" w:lineRule="exact"/>
        <w:ind w:firstLineChars="200" w:firstLine="800"/>
        <w:jc w:val="both"/>
        <w:rPr>
          <w:rFonts w:ascii="方正仿宋_GBK" w:eastAsia="方正仿宋_GBK"/>
          <w:color w:val="000000" w:themeColor="text1"/>
          <w:sz w:val="40"/>
          <w:szCs w:val="40"/>
        </w:rPr>
      </w:pPr>
      <w:r w:rsidRPr="00DA4998">
        <w:rPr>
          <w:rFonts w:ascii="方正黑体_GBK" w:eastAsia="方正黑体_GBK" w:hAnsi="仿宋" w:hint="eastAsia"/>
          <w:color w:val="000000" w:themeColor="text1"/>
          <w:sz w:val="40"/>
          <w:szCs w:val="40"/>
        </w:rPr>
        <w:t>研究目标：</w:t>
      </w:r>
      <w:r w:rsidRPr="00DA4998">
        <w:rPr>
          <w:rFonts w:ascii="方正仿宋_GBK" w:eastAsia="方正仿宋_GBK" w:hint="eastAsia"/>
          <w:color w:val="000000" w:themeColor="text1"/>
          <w:sz w:val="40"/>
          <w:szCs w:val="40"/>
        </w:rPr>
        <w:t>围绕贯彻落实习近平总书记关于“在推进共建‘一带一路’中发挥带动作用”的重要指示精神，通过调查研究，梳理当前重庆市国际化人才队伍及培养现状，剖析制约因素及现实需求，提出重庆市国际人才培养对策建议。研究成果为调研报告和资政报告。</w:t>
      </w:r>
    </w:p>
    <w:p w:rsidR="00F30D73" w:rsidRPr="00DA4998" w:rsidRDefault="00F30D73" w:rsidP="00F30D73">
      <w:pPr>
        <w:spacing w:line="600" w:lineRule="exact"/>
        <w:ind w:firstLineChars="200" w:firstLine="800"/>
        <w:jc w:val="both"/>
        <w:rPr>
          <w:rFonts w:ascii="方正楷体_GBK" w:eastAsia="方正楷体_GBK"/>
          <w:color w:val="000000" w:themeColor="text1"/>
          <w:sz w:val="40"/>
          <w:szCs w:val="40"/>
        </w:rPr>
      </w:pPr>
      <w:r w:rsidRPr="00DA4998">
        <w:rPr>
          <w:rFonts w:ascii="方正楷体_GBK" w:eastAsia="方正楷体_GBK" w:hint="eastAsia"/>
          <w:color w:val="000000" w:themeColor="text1"/>
          <w:sz w:val="40"/>
          <w:szCs w:val="40"/>
        </w:rPr>
        <w:t>资助经费：2万元</w:t>
      </w:r>
    </w:p>
    <w:p w:rsidR="00F30D73" w:rsidRPr="00DA4998" w:rsidRDefault="00F30D73" w:rsidP="00F30D73">
      <w:pPr>
        <w:spacing w:line="600" w:lineRule="exact"/>
        <w:ind w:firstLineChars="200" w:firstLine="800"/>
        <w:jc w:val="both"/>
        <w:rPr>
          <w:rFonts w:ascii="方正楷体_GBK" w:eastAsia="方正楷体_GBK"/>
          <w:color w:val="000000" w:themeColor="text1"/>
          <w:sz w:val="40"/>
          <w:szCs w:val="40"/>
        </w:rPr>
      </w:pPr>
      <w:r w:rsidRPr="00DA4998">
        <w:rPr>
          <w:rFonts w:ascii="方正楷体_GBK" w:eastAsia="方正楷体_GBK" w:hint="eastAsia"/>
          <w:color w:val="000000" w:themeColor="text1"/>
          <w:sz w:val="40"/>
          <w:szCs w:val="40"/>
        </w:rPr>
        <w:t>4. 重庆市金融人才培养研究</w:t>
      </w:r>
    </w:p>
    <w:p w:rsidR="00F30D73" w:rsidRPr="00DA4998" w:rsidRDefault="00F30D73" w:rsidP="00F30D73">
      <w:pPr>
        <w:spacing w:line="600" w:lineRule="exact"/>
        <w:ind w:firstLineChars="200" w:firstLine="800"/>
        <w:jc w:val="both"/>
        <w:rPr>
          <w:rFonts w:ascii="方正仿宋_GBK" w:eastAsia="方正仿宋_GBK"/>
          <w:color w:val="000000" w:themeColor="text1"/>
          <w:sz w:val="40"/>
          <w:szCs w:val="40"/>
        </w:rPr>
      </w:pPr>
      <w:r w:rsidRPr="00DA4998">
        <w:rPr>
          <w:rFonts w:ascii="方正黑体_GBK" w:eastAsia="方正黑体_GBK" w:hAnsi="仿宋" w:hint="eastAsia"/>
          <w:color w:val="000000" w:themeColor="text1"/>
          <w:sz w:val="40"/>
          <w:szCs w:val="40"/>
        </w:rPr>
        <w:t>研究目标：</w:t>
      </w:r>
      <w:r w:rsidRPr="00DA4998">
        <w:rPr>
          <w:rFonts w:ascii="方正仿宋_GBK" w:eastAsia="方正仿宋_GBK" w:hint="eastAsia"/>
          <w:color w:val="000000" w:themeColor="text1"/>
          <w:sz w:val="40"/>
          <w:szCs w:val="40"/>
        </w:rPr>
        <w:t>系统分析重庆市各类金融人才队伍现状，结合建设具有全国影响力的重要经济中心、内陆国际金融中心需要，围绕金融人才培养，提出科学合理的对策建议，为构建完善金融人才引育选用机制提供决策参考。研究成果为调研报告和资政报告。</w:t>
      </w:r>
    </w:p>
    <w:p w:rsidR="00F30D73" w:rsidRPr="00DA4998" w:rsidRDefault="00F30D73" w:rsidP="00F30D73">
      <w:pPr>
        <w:spacing w:line="600" w:lineRule="exact"/>
        <w:ind w:firstLineChars="200" w:firstLine="800"/>
        <w:jc w:val="both"/>
        <w:rPr>
          <w:rFonts w:ascii="方正楷体_GBK" w:eastAsia="方正楷体_GBK"/>
          <w:color w:val="000000" w:themeColor="text1"/>
          <w:sz w:val="40"/>
          <w:szCs w:val="40"/>
        </w:rPr>
      </w:pPr>
      <w:r w:rsidRPr="00DA4998">
        <w:rPr>
          <w:rFonts w:ascii="方正楷体_GBK" w:eastAsia="方正楷体_GBK" w:hint="eastAsia"/>
          <w:color w:val="000000" w:themeColor="text1"/>
          <w:sz w:val="40"/>
          <w:szCs w:val="40"/>
        </w:rPr>
        <w:t>资助经费：2万元</w:t>
      </w:r>
    </w:p>
    <w:p w:rsidR="00332B0D" w:rsidRPr="00F30D73" w:rsidRDefault="00332B0D">
      <w:bookmarkStart w:id="0" w:name="_GoBack"/>
      <w:bookmarkEnd w:id="0"/>
    </w:p>
    <w:sectPr w:rsidR="00332B0D" w:rsidRPr="00F30D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1011" w:rsidRDefault="002D1011" w:rsidP="00F30D73">
      <w:pPr>
        <w:spacing w:line="240" w:lineRule="auto"/>
      </w:pPr>
      <w:r>
        <w:separator/>
      </w:r>
    </w:p>
  </w:endnote>
  <w:endnote w:type="continuationSeparator" w:id="0">
    <w:p w:rsidR="002D1011" w:rsidRDefault="002D1011" w:rsidP="00F30D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1011" w:rsidRDefault="002D1011" w:rsidP="00F30D73">
      <w:pPr>
        <w:spacing w:line="240" w:lineRule="auto"/>
      </w:pPr>
      <w:r>
        <w:separator/>
      </w:r>
    </w:p>
  </w:footnote>
  <w:footnote w:type="continuationSeparator" w:id="0">
    <w:p w:rsidR="002D1011" w:rsidRDefault="002D1011" w:rsidP="00F30D7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27F"/>
    <w:rsid w:val="002D1011"/>
    <w:rsid w:val="00332B0D"/>
    <w:rsid w:val="00DA427F"/>
    <w:rsid w:val="00F30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B3D7778-F040-4FA4-A14B-1BF18BB67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D73"/>
    <w:pPr>
      <w:spacing w:line="300" w:lineRule="exact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0D73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0D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0D73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0D7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220</Words>
  <Characters>1254</Characters>
  <Application>Microsoft Office Word</Application>
  <DocSecurity>0</DocSecurity>
  <Lines>10</Lines>
  <Paragraphs>2</Paragraphs>
  <ScaleCrop>false</ScaleCrop>
  <Company>Microsoft</Company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2020-05-18T07:37:00Z</dcterms:created>
  <dcterms:modified xsi:type="dcterms:W3CDTF">2020-05-18T07:38:00Z</dcterms:modified>
</cp:coreProperties>
</file>